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1C3" w:rsidRPr="00795AB7" w:rsidRDefault="00ED61C3" w:rsidP="00015C7F">
      <w:pPr>
        <w:spacing w:line="360" w:lineRule="auto"/>
        <w:jc w:val="both"/>
        <w:rPr>
          <w:b/>
          <w:bCs/>
          <w:sz w:val="28"/>
          <w:szCs w:val="28"/>
        </w:rPr>
      </w:pPr>
      <w:r w:rsidRPr="00795AB7">
        <w:rPr>
          <w:b/>
          <w:bCs/>
          <w:sz w:val="28"/>
          <w:szCs w:val="28"/>
        </w:rPr>
        <w:t xml:space="preserve">Термомеханическая обработка сплава 1370 при изготовлении герметичных </w:t>
      </w:r>
      <w:r w:rsidR="00A70DD5" w:rsidRPr="00795AB7">
        <w:rPr>
          <w:b/>
          <w:bCs/>
          <w:sz w:val="28"/>
          <w:szCs w:val="28"/>
        </w:rPr>
        <w:t>корпусов гироскопических устройств</w:t>
      </w:r>
    </w:p>
    <w:p w:rsidR="00D45874" w:rsidRPr="00D45874" w:rsidRDefault="00D45874" w:rsidP="00015C7F">
      <w:pPr>
        <w:spacing w:line="360" w:lineRule="auto"/>
        <w:rPr>
          <w:bCs/>
          <w:sz w:val="28"/>
          <w:szCs w:val="28"/>
        </w:rPr>
      </w:pPr>
      <w:r w:rsidRPr="008E4859">
        <w:rPr>
          <w:bCs/>
          <w:sz w:val="28"/>
          <w:szCs w:val="28"/>
        </w:rPr>
        <w:t>Даммер В.Х.</w:t>
      </w:r>
      <w:r w:rsidRPr="008E4859">
        <w:rPr>
          <w:bCs/>
          <w:sz w:val="28"/>
          <w:szCs w:val="28"/>
          <w:vertAlign w:val="superscript"/>
        </w:rPr>
        <w:t xml:space="preserve"> </w:t>
      </w:r>
      <w:r>
        <w:rPr>
          <w:bCs/>
          <w:sz w:val="28"/>
          <w:szCs w:val="28"/>
          <w:vertAlign w:val="superscript"/>
        </w:rPr>
        <w:t>1</w:t>
      </w:r>
      <w:r>
        <w:rPr>
          <w:bCs/>
          <w:sz w:val="28"/>
          <w:szCs w:val="28"/>
        </w:rPr>
        <w:t>,</w:t>
      </w:r>
      <w:r w:rsidRPr="00A8560B">
        <w:rPr>
          <w:bCs/>
          <w:sz w:val="28"/>
          <w:szCs w:val="28"/>
        </w:rPr>
        <w:t xml:space="preserve"> </w:t>
      </w:r>
      <w:r w:rsidRPr="008E4859">
        <w:rPr>
          <w:bCs/>
          <w:sz w:val="28"/>
          <w:szCs w:val="28"/>
        </w:rPr>
        <w:t>Колобнев Н.И.</w:t>
      </w:r>
      <w:r>
        <w:rPr>
          <w:bCs/>
          <w:sz w:val="28"/>
          <w:szCs w:val="28"/>
          <w:vertAlign w:val="superscript"/>
        </w:rPr>
        <w:t>2</w:t>
      </w:r>
      <w:r w:rsidRPr="008E4859">
        <w:rPr>
          <w:bCs/>
          <w:sz w:val="28"/>
          <w:szCs w:val="28"/>
        </w:rPr>
        <w:t>, Кириллов В.А.</w:t>
      </w:r>
      <w:r w:rsidRPr="008E4859">
        <w:rPr>
          <w:bCs/>
          <w:sz w:val="28"/>
          <w:szCs w:val="28"/>
          <w:vertAlign w:val="superscript"/>
        </w:rPr>
        <w:t xml:space="preserve"> </w:t>
      </w:r>
      <w:r>
        <w:rPr>
          <w:bCs/>
          <w:sz w:val="28"/>
          <w:szCs w:val="28"/>
          <w:vertAlign w:val="superscript"/>
        </w:rPr>
        <w:t>1</w:t>
      </w:r>
    </w:p>
    <w:p w:rsidR="00015C7F" w:rsidRPr="00015C7F" w:rsidRDefault="00015C7F" w:rsidP="00015C7F">
      <w:pPr>
        <w:spacing w:line="360" w:lineRule="auto"/>
        <w:ind w:firstLine="709"/>
        <w:jc w:val="center"/>
        <w:rPr>
          <w:sz w:val="16"/>
          <w:szCs w:val="16"/>
        </w:rPr>
      </w:pPr>
    </w:p>
    <w:p w:rsidR="00D45874" w:rsidRPr="00015C7F" w:rsidRDefault="00D45874" w:rsidP="00015C7F">
      <w:pPr>
        <w:spacing w:line="360" w:lineRule="auto"/>
        <w:rPr>
          <w:i/>
        </w:rPr>
      </w:pPr>
      <w:r w:rsidRPr="00015C7F">
        <w:rPr>
          <w:i/>
          <w:vertAlign w:val="superscript"/>
        </w:rPr>
        <w:t>1</w:t>
      </w:r>
      <w:r w:rsidR="00015C7F" w:rsidRPr="00015C7F">
        <w:rPr>
          <w:i/>
          <w:vertAlign w:val="superscript"/>
        </w:rPr>
        <w:t xml:space="preserve"> </w:t>
      </w:r>
      <w:r w:rsidRPr="00015C7F">
        <w:rPr>
          <w:i/>
        </w:rPr>
        <w:t xml:space="preserve">АО «Научно-производственный центр «Полюс», г. Томск; </w:t>
      </w:r>
    </w:p>
    <w:p w:rsidR="00795AB7" w:rsidRPr="00015C7F" w:rsidRDefault="00D45874" w:rsidP="009A0849">
      <w:pPr>
        <w:spacing w:line="360" w:lineRule="auto"/>
        <w:jc w:val="both"/>
        <w:rPr>
          <w:i/>
        </w:rPr>
      </w:pPr>
      <w:r w:rsidRPr="00015C7F">
        <w:rPr>
          <w:i/>
          <w:vertAlign w:val="superscript"/>
        </w:rPr>
        <w:t>2</w:t>
      </w:r>
      <w:r w:rsidR="009A0849" w:rsidRPr="009A0849">
        <w:rPr>
          <w:i/>
        </w:rPr>
        <w:t>ФГУП «Всероссийский научно-исследовательский институт авиационных материалов», г. Москва</w:t>
      </w:r>
    </w:p>
    <w:p w:rsidR="00015C7F" w:rsidRDefault="00015C7F" w:rsidP="00015C7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015C7F" w:rsidRDefault="00015C7F" w:rsidP="00015C7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D63B69" w:rsidRDefault="00D63B69" w:rsidP="00015C7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изготовлении </w:t>
      </w:r>
      <w:r w:rsidRPr="00D63B69">
        <w:rPr>
          <w:bCs/>
          <w:sz w:val="28"/>
          <w:szCs w:val="28"/>
        </w:rPr>
        <w:t>герметичных корпусов гироскопических устройств</w:t>
      </w:r>
      <w:r>
        <w:rPr>
          <w:bCs/>
          <w:sz w:val="28"/>
          <w:szCs w:val="28"/>
        </w:rPr>
        <w:t xml:space="preserve"> применяют </w:t>
      </w:r>
      <w:r w:rsidR="009747EF">
        <w:rPr>
          <w:bCs/>
          <w:sz w:val="28"/>
          <w:szCs w:val="28"/>
        </w:rPr>
        <w:t xml:space="preserve">свариваемые </w:t>
      </w:r>
      <w:r>
        <w:rPr>
          <w:bCs/>
          <w:sz w:val="28"/>
          <w:szCs w:val="28"/>
        </w:rPr>
        <w:t xml:space="preserve">алюминиевые сплавы </w:t>
      </w:r>
      <w:r w:rsidR="009747EF">
        <w:rPr>
          <w:bCs/>
          <w:sz w:val="28"/>
          <w:szCs w:val="28"/>
        </w:rPr>
        <w:t xml:space="preserve">пониженной прочности </w:t>
      </w:r>
      <w:r>
        <w:rPr>
          <w:bCs/>
          <w:sz w:val="28"/>
          <w:szCs w:val="28"/>
        </w:rPr>
        <w:t>типа АМг6. Повышение прочностных свойств используемого материала позволит снизить массу, повысить надежность и срок эксплуатации</w:t>
      </w:r>
      <w:r w:rsidRPr="00D63B6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устройств. </w:t>
      </w:r>
    </w:p>
    <w:p w:rsidR="00082BCB" w:rsidRPr="00425357" w:rsidRDefault="001E4036" w:rsidP="00015C7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95AB7">
        <w:rPr>
          <w:bCs/>
          <w:sz w:val="28"/>
          <w:szCs w:val="28"/>
        </w:rPr>
        <w:t xml:space="preserve">При </w:t>
      </w:r>
      <w:r w:rsidR="004D36F6">
        <w:rPr>
          <w:bCs/>
          <w:sz w:val="28"/>
          <w:szCs w:val="28"/>
        </w:rPr>
        <w:t>этом материал должен</w:t>
      </w:r>
      <w:r w:rsidRPr="00795AB7">
        <w:rPr>
          <w:bCs/>
          <w:sz w:val="28"/>
          <w:szCs w:val="28"/>
        </w:rPr>
        <w:t xml:space="preserve"> </w:t>
      </w:r>
      <w:r w:rsidR="00D63B69">
        <w:rPr>
          <w:bCs/>
          <w:sz w:val="28"/>
          <w:szCs w:val="28"/>
        </w:rPr>
        <w:t xml:space="preserve">обеспечивать </w:t>
      </w:r>
      <w:r w:rsidRPr="00795AB7">
        <w:rPr>
          <w:bCs/>
          <w:sz w:val="28"/>
          <w:szCs w:val="28"/>
        </w:rPr>
        <w:t>герметично</w:t>
      </w:r>
      <w:r w:rsidR="00D63B69">
        <w:rPr>
          <w:bCs/>
          <w:sz w:val="28"/>
          <w:szCs w:val="28"/>
        </w:rPr>
        <w:t xml:space="preserve">сть </w:t>
      </w:r>
      <w:r w:rsidRPr="00795AB7">
        <w:rPr>
          <w:bCs/>
          <w:sz w:val="28"/>
          <w:szCs w:val="28"/>
        </w:rPr>
        <w:t xml:space="preserve"> свар</w:t>
      </w:r>
      <w:r w:rsidR="00D63B69">
        <w:rPr>
          <w:bCs/>
          <w:sz w:val="28"/>
          <w:szCs w:val="28"/>
        </w:rPr>
        <w:t>ных соединений</w:t>
      </w:r>
      <w:r w:rsidRPr="00795AB7">
        <w:rPr>
          <w:bCs/>
          <w:sz w:val="28"/>
          <w:szCs w:val="28"/>
        </w:rPr>
        <w:t>,</w:t>
      </w:r>
      <w:r w:rsidR="004D36F6">
        <w:rPr>
          <w:bCs/>
          <w:sz w:val="28"/>
          <w:szCs w:val="28"/>
        </w:rPr>
        <w:t xml:space="preserve"> </w:t>
      </w:r>
      <w:r w:rsidRPr="00795AB7">
        <w:rPr>
          <w:bCs/>
          <w:sz w:val="28"/>
          <w:szCs w:val="28"/>
        </w:rPr>
        <w:t>высок</w:t>
      </w:r>
      <w:r w:rsidR="00982A3C">
        <w:rPr>
          <w:bCs/>
          <w:sz w:val="28"/>
          <w:szCs w:val="28"/>
        </w:rPr>
        <w:t>ую</w:t>
      </w:r>
      <w:r w:rsidRPr="00795AB7">
        <w:rPr>
          <w:bCs/>
          <w:sz w:val="28"/>
          <w:szCs w:val="28"/>
        </w:rPr>
        <w:t xml:space="preserve"> </w:t>
      </w:r>
      <w:r w:rsidR="00586333">
        <w:rPr>
          <w:bCs/>
          <w:sz w:val="28"/>
          <w:szCs w:val="28"/>
        </w:rPr>
        <w:t>точность</w:t>
      </w:r>
      <w:r w:rsidR="001F5DEB">
        <w:rPr>
          <w:bCs/>
          <w:sz w:val="28"/>
          <w:szCs w:val="28"/>
        </w:rPr>
        <w:t xml:space="preserve"> изготовления деталей</w:t>
      </w:r>
      <w:r w:rsidR="00586333">
        <w:rPr>
          <w:bCs/>
          <w:sz w:val="28"/>
          <w:szCs w:val="28"/>
        </w:rPr>
        <w:t xml:space="preserve"> и стабильность</w:t>
      </w:r>
      <w:r w:rsidR="001F5DEB">
        <w:rPr>
          <w:bCs/>
          <w:sz w:val="28"/>
          <w:szCs w:val="28"/>
        </w:rPr>
        <w:t xml:space="preserve"> их</w:t>
      </w:r>
      <w:r w:rsidR="00586333">
        <w:rPr>
          <w:bCs/>
          <w:sz w:val="28"/>
          <w:szCs w:val="28"/>
        </w:rPr>
        <w:t xml:space="preserve"> размеров</w:t>
      </w:r>
      <w:r w:rsidRPr="00795AB7">
        <w:rPr>
          <w:bCs/>
          <w:sz w:val="28"/>
          <w:szCs w:val="28"/>
        </w:rPr>
        <w:t xml:space="preserve"> в течение длительного времени в условиях значительных механических нагрузок</w:t>
      </w:r>
      <w:r w:rsidR="00457932">
        <w:rPr>
          <w:bCs/>
          <w:sz w:val="28"/>
          <w:szCs w:val="28"/>
        </w:rPr>
        <w:t xml:space="preserve"> и обладать</w:t>
      </w:r>
      <w:r w:rsidR="00457932" w:rsidRPr="00795AB7">
        <w:rPr>
          <w:bCs/>
          <w:sz w:val="28"/>
          <w:szCs w:val="28"/>
        </w:rPr>
        <w:t xml:space="preserve"> способност</w:t>
      </w:r>
      <w:r w:rsidR="00457932">
        <w:rPr>
          <w:bCs/>
          <w:sz w:val="28"/>
          <w:szCs w:val="28"/>
        </w:rPr>
        <w:t>ью</w:t>
      </w:r>
      <w:r w:rsidR="00457932" w:rsidRPr="00795AB7">
        <w:rPr>
          <w:bCs/>
          <w:sz w:val="28"/>
          <w:szCs w:val="28"/>
        </w:rPr>
        <w:t xml:space="preserve"> к </w:t>
      </w:r>
      <w:r w:rsidR="00457932">
        <w:rPr>
          <w:bCs/>
          <w:sz w:val="28"/>
          <w:szCs w:val="28"/>
        </w:rPr>
        <w:t xml:space="preserve">глубокой </w:t>
      </w:r>
      <w:r w:rsidR="00457932" w:rsidRPr="00795AB7">
        <w:rPr>
          <w:bCs/>
          <w:sz w:val="28"/>
          <w:szCs w:val="28"/>
        </w:rPr>
        <w:t xml:space="preserve">холодной </w:t>
      </w:r>
      <w:r w:rsidR="00457932" w:rsidRPr="009747EF">
        <w:rPr>
          <w:bCs/>
          <w:sz w:val="28"/>
          <w:szCs w:val="28"/>
        </w:rPr>
        <w:t>вытяжке</w:t>
      </w:r>
      <w:r w:rsidRPr="009747EF">
        <w:rPr>
          <w:bCs/>
          <w:sz w:val="28"/>
          <w:szCs w:val="28"/>
        </w:rPr>
        <w:t>.</w:t>
      </w:r>
      <w:r w:rsidRPr="00164AA9">
        <w:rPr>
          <w:bCs/>
          <w:i/>
          <w:sz w:val="28"/>
          <w:szCs w:val="28"/>
        </w:rPr>
        <w:t xml:space="preserve"> </w:t>
      </w:r>
      <w:r w:rsidR="00ED61C3" w:rsidRPr="00425357">
        <w:rPr>
          <w:bCs/>
          <w:sz w:val="28"/>
          <w:szCs w:val="28"/>
        </w:rPr>
        <w:t>Э</w:t>
      </w:r>
      <w:r w:rsidRPr="00425357">
        <w:rPr>
          <w:bCs/>
          <w:sz w:val="28"/>
          <w:szCs w:val="28"/>
        </w:rPr>
        <w:t xml:space="preserve">тим требованиям удовлетворяет </w:t>
      </w:r>
      <w:r w:rsidR="004B7A83" w:rsidRPr="00425357">
        <w:rPr>
          <w:bCs/>
          <w:sz w:val="28"/>
          <w:szCs w:val="28"/>
        </w:rPr>
        <w:t xml:space="preserve">термически упрочняемый </w:t>
      </w:r>
      <w:r w:rsidRPr="00425357">
        <w:rPr>
          <w:bCs/>
          <w:sz w:val="28"/>
          <w:szCs w:val="28"/>
        </w:rPr>
        <w:t xml:space="preserve">сплав </w:t>
      </w:r>
      <w:r w:rsidR="00164AA9" w:rsidRPr="00425357">
        <w:rPr>
          <w:bCs/>
          <w:sz w:val="28"/>
          <w:szCs w:val="28"/>
        </w:rPr>
        <w:t xml:space="preserve">1370 </w:t>
      </w:r>
      <w:r w:rsidRPr="00425357">
        <w:rPr>
          <w:bCs/>
          <w:sz w:val="28"/>
          <w:szCs w:val="28"/>
        </w:rPr>
        <w:t xml:space="preserve">разработки </w:t>
      </w:r>
      <w:r w:rsidR="00457932" w:rsidRPr="00425357">
        <w:rPr>
          <w:bCs/>
          <w:sz w:val="28"/>
          <w:szCs w:val="28"/>
        </w:rPr>
        <w:t xml:space="preserve">ФГУП </w:t>
      </w:r>
      <w:r w:rsidRPr="00425357">
        <w:rPr>
          <w:bCs/>
          <w:sz w:val="28"/>
          <w:szCs w:val="28"/>
        </w:rPr>
        <w:t>В</w:t>
      </w:r>
      <w:r w:rsidR="00ED61C3" w:rsidRPr="00425357">
        <w:rPr>
          <w:bCs/>
          <w:sz w:val="28"/>
          <w:szCs w:val="28"/>
        </w:rPr>
        <w:t>ИАМ</w:t>
      </w:r>
      <w:r w:rsidR="00457932" w:rsidRPr="00425357">
        <w:rPr>
          <w:bCs/>
          <w:sz w:val="28"/>
          <w:szCs w:val="28"/>
        </w:rPr>
        <w:t xml:space="preserve"> [1</w:t>
      </w:r>
      <w:r w:rsidR="00F37FAD">
        <w:rPr>
          <w:bCs/>
          <w:sz w:val="28"/>
          <w:szCs w:val="28"/>
        </w:rPr>
        <w:t>, 2</w:t>
      </w:r>
      <w:r w:rsidR="00457932" w:rsidRPr="00425357">
        <w:rPr>
          <w:bCs/>
          <w:sz w:val="28"/>
          <w:szCs w:val="28"/>
        </w:rPr>
        <w:t>]</w:t>
      </w:r>
      <w:r w:rsidRPr="00425357">
        <w:rPr>
          <w:bCs/>
          <w:sz w:val="28"/>
          <w:szCs w:val="28"/>
        </w:rPr>
        <w:t>.</w:t>
      </w:r>
    </w:p>
    <w:p w:rsidR="00EB637B" w:rsidRDefault="008E4859" w:rsidP="00015C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Свариваемый </w:t>
      </w:r>
      <w:r w:rsidR="00164AA9" w:rsidRPr="00164AA9">
        <w:rPr>
          <w:sz w:val="28"/>
          <w:szCs w:val="28"/>
        </w:rPr>
        <w:t xml:space="preserve">алюминиевый сплав 1370 системы </w:t>
      </w:r>
      <w:r w:rsidR="00164AA9" w:rsidRPr="00164AA9">
        <w:rPr>
          <w:sz w:val="28"/>
          <w:szCs w:val="28"/>
          <w:lang w:val="en-US"/>
        </w:rPr>
        <w:t>Al</w:t>
      </w:r>
      <w:r w:rsidR="00164AA9" w:rsidRPr="00164AA9">
        <w:rPr>
          <w:sz w:val="28"/>
          <w:szCs w:val="28"/>
        </w:rPr>
        <w:t>–</w:t>
      </w:r>
      <w:r w:rsidR="00164AA9" w:rsidRPr="00164AA9">
        <w:rPr>
          <w:sz w:val="28"/>
          <w:szCs w:val="28"/>
          <w:lang w:val="en-US"/>
        </w:rPr>
        <w:t>Mg</w:t>
      </w:r>
      <w:r w:rsidR="00164AA9" w:rsidRPr="00164AA9">
        <w:rPr>
          <w:sz w:val="28"/>
          <w:szCs w:val="28"/>
        </w:rPr>
        <w:t>–</w:t>
      </w:r>
      <w:r w:rsidR="00164AA9" w:rsidRPr="00164AA9">
        <w:rPr>
          <w:sz w:val="28"/>
          <w:szCs w:val="28"/>
          <w:lang w:val="en-US"/>
        </w:rPr>
        <w:t>Si</w:t>
      </w:r>
      <w:r w:rsidR="00164AA9" w:rsidRPr="00164AA9">
        <w:rPr>
          <w:sz w:val="28"/>
          <w:szCs w:val="28"/>
        </w:rPr>
        <w:t>–</w:t>
      </w:r>
      <w:r w:rsidR="00164AA9" w:rsidRPr="00164AA9">
        <w:rPr>
          <w:sz w:val="28"/>
          <w:szCs w:val="28"/>
          <w:lang w:val="en-US"/>
        </w:rPr>
        <w:t>Cu</w:t>
      </w:r>
      <w:r w:rsidR="00164AA9" w:rsidRPr="00164AA9">
        <w:rPr>
          <w:sz w:val="28"/>
          <w:szCs w:val="28"/>
        </w:rPr>
        <w:t xml:space="preserve">, представляет перспективный конструкционный материал для </w:t>
      </w:r>
      <w:r w:rsidR="00425357">
        <w:rPr>
          <w:sz w:val="28"/>
          <w:szCs w:val="28"/>
        </w:rPr>
        <w:t>изделий авиа</w:t>
      </w:r>
      <w:r w:rsidR="00EB637B">
        <w:rPr>
          <w:sz w:val="28"/>
          <w:szCs w:val="28"/>
        </w:rPr>
        <w:t xml:space="preserve">ционной </w:t>
      </w:r>
      <w:r w:rsidR="00425357">
        <w:rPr>
          <w:sz w:val="28"/>
          <w:szCs w:val="28"/>
        </w:rPr>
        <w:t>техники</w:t>
      </w:r>
      <w:r w:rsidR="00164AA9" w:rsidRPr="00164AA9">
        <w:rPr>
          <w:sz w:val="28"/>
          <w:szCs w:val="28"/>
        </w:rPr>
        <w:t>. Полуфабрикаты (листы</w:t>
      </w:r>
      <w:r w:rsidR="00425357">
        <w:rPr>
          <w:sz w:val="28"/>
          <w:szCs w:val="28"/>
        </w:rPr>
        <w:t xml:space="preserve">, плиты и  </w:t>
      </w:r>
      <w:r w:rsidR="00164AA9" w:rsidRPr="00164AA9">
        <w:rPr>
          <w:sz w:val="28"/>
          <w:szCs w:val="28"/>
        </w:rPr>
        <w:t xml:space="preserve">прессованные профили) из сплава 1370Т1  имеют прочностные свойства и ресурсные характеристики на том же уровне, что и для аналогичных полуфабрикатов из сплавов </w:t>
      </w:r>
      <w:r w:rsidR="009747EF">
        <w:rPr>
          <w:sz w:val="28"/>
          <w:szCs w:val="28"/>
        </w:rPr>
        <w:t xml:space="preserve">типа </w:t>
      </w:r>
      <w:r w:rsidR="00164AA9" w:rsidRPr="00164AA9">
        <w:rPr>
          <w:sz w:val="28"/>
          <w:szCs w:val="28"/>
        </w:rPr>
        <w:t xml:space="preserve">Д16чТ, а по пределу текучести и сопротивлению различным видам коррозии превосходят их. </w:t>
      </w:r>
      <w:r w:rsidR="00EB637B">
        <w:rPr>
          <w:sz w:val="28"/>
          <w:szCs w:val="28"/>
        </w:rPr>
        <w:t>Высокая технологическая пластичность при холодной деформации и повышенные прочностные свойства при температурах до</w:t>
      </w:r>
      <w:bookmarkStart w:id="0" w:name="_GoBack"/>
      <w:bookmarkEnd w:id="0"/>
      <w:r w:rsidR="00EB637B">
        <w:rPr>
          <w:sz w:val="28"/>
          <w:szCs w:val="28"/>
        </w:rPr>
        <w:t xml:space="preserve"> 150 </w:t>
      </w:r>
      <w:r w:rsidR="00EB637B">
        <w:rPr>
          <w:sz w:val="28"/>
          <w:szCs w:val="28"/>
        </w:rPr>
        <w:sym w:font="Symbol" w:char="F0B0"/>
      </w:r>
      <w:r w:rsidR="00EB637B">
        <w:rPr>
          <w:sz w:val="28"/>
          <w:szCs w:val="28"/>
        </w:rPr>
        <w:t xml:space="preserve">С позволили использовать листы из </w:t>
      </w:r>
      <w:r w:rsidR="00EB637B">
        <w:rPr>
          <w:sz w:val="28"/>
          <w:szCs w:val="28"/>
        </w:rPr>
        <w:lastRenderedPageBreak/>
        <w:t>сплава 13</w:t>
      </w:r>
      <w:r>
        <w:rPr>
          <w:sz w:val="28"/>
          <w:szCs w:val="28"/>
        </w:rPr>
        <w:t xml:space="preserve">70 на передних кромках крыла и оперения стабилизатора самолета Ан-148 </w:t>
      </w:r>
      <w:r w:rsidRPr="008E4859">
        <w:rPr>
          <w:sz w:val="28"/>
          <w:szCs w:val="28"/>
        </w:rPr>
        <w:t xml:space="preserve">[ </w:t>
      </w:r>
      <w:r w:rsidR="009D0152">
        <w:rPr>
          <w:sz w:val="28"/>
          <w:szCs w:val="28"/>
        </w:rPr>
        <w:t>2</w:t>
      </w:r>
      <w:r w:rsidRPr="008E4859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164AA9" w:rsidRDefault="008E4859" w:rsidP="00015C7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</w:t>
      </w:r>
      <w:r w:rsidR="009747EF">
        <w:rPr>
          <w:bCs/>
          <w:sz w:val="28"/>
          <w:szCs w:val="28"/>
        </w:rPr>
        <w:t>раз</w:t>
      </w:r>
      <w:r>
        <w:rPr>
          <w:bCs/>
          <w:sz w:val="28"/>
          <w:szCs w:val="28"/>
        </w:rPr>
        <w:t>работк</w:t>
      </w:r>
      <w:r w:rsidR="009747EF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технологии изготовления </w:t>
      </w:r>
      <w:r w:rsidR="002A1B64" w:rsidRPr="00D63B69">
        <w:rPr>
          <w:bCs/>
          <w:sz w:val="28"/>
          <w:szCs w:val="28"/>
        </w:rPr>
        <w:t>герметичных корпусов гироскопических устройств</w:t>
      </w:r>
      <w:r w:rsidR="002A1B64">
        <w:rPr>
          <w:bCs/>
          <w:sz w:val="28"/>
          <w:szCs w:val="28"/>
        </w:rPr>
        <w:t xml:space="preserve"> </w:t>
      </w:r>
      <w:r w:rsidR="009747EF">
        <w:rPr>
          <w:bCs/>
          <w:sz w:val="28"/>
          <w:szCs w:val="28"/>
        </w:rPr>
        <w:t xml:space="preserve">из сплава 1370 </w:t>
      </w:r>
      <w:r w:rsidR="002A1B64">
        <w:rPr>
          <w:bCs/>
          <w:sz w:val="28"/>
          <w:szCs w:val="28"/>
        </w:rPr>
        <w:t>использовали листы толщиной 1,2 мм и плиты толщиной 12-30 мм, поставляемые ОАО «КУМЗ».</w:t>
      </w:r>
    </w:p>
    <w:p w:rsidR="00EC1135" w:rsidRDefault="00EC1135" w:rsidP="00015C7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Механические и технологические свойства алюминиевых сплавов во многом зависят от режимов термической обработки. Рекомендуемые режимы термической обработки сплава 1370 по ТУ 1.804-344–2006 необходимо проводить по режиму: температура закалки (530 – 540) </w:t>
      </w:r>
      <w:r w:rsidRPr="00795AB7">
        <w:rPr>
          <w:bCs/>
          <w:sz w:val="28"/>
          <w:szCs w:val="28"/>
        </w:rPr>
        <w:t>°</w:t>
      </w:r>
      <w:r>
        <w:rPr>
          <w:bCs/>
          <w:sz w:val="28"/>
          <w:szCs w:val="28"/>
        </w:rPr>
        <w:t xml:space="preserve">С, охлаждение в воде, старение (180 </w:t>
      </w:r>
      <w:r w:rsidRPr="008B252C">
        <w:rPr>
          <w:sz w:val="28"/>
          <w:szCs w:val="28"/>
        </w:rPr>
        <w:t>±</w:t>
      </w:r>
      <w:r>
        <w:rPr>
          <w:sz w:val="28"/>
          <w:szCs w:val="28"/>
        </w:rPr>
        <w:t xml:space="preserve"> 5) </w:t>
      </w:r>
      <w:r w:rsidRPr="00795AB7">
        <w:rPr>
          <w:bCs/>
          <w:sz w:val="28"/>
          <w:szCs w:val="28"/>
        </w:rPr>
        <w:t>°</w:t>
      </w:r>
      <w:r>
        <w:rPr>
          <w:bCs/>
          <w:sz w:val="28"/>
          <w:szCs w:val="28"/>
        </w:rPr>
        <w:t>С, 8 – 12 часов, гарантируют получение требуемого уровня  механических свойств.</w:t>
      </w:r>
    </w:p>
    <w:p w:rsidR="00EC1135" w:rsidRDefault="00EC1135" w:rsidP="00015C7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снижения закалочных напряжений применяют мягкое охлаждение в горячей воде с температурой 75 - 80 </w:t>
      </w:r>
      <w:r w:rsidRPr="00795AB7">
        <w:rPr>
          <w:bCs/>
          <w:sz w:val="28"/>
          <w:szCs w:val="28"/>
        </w:rPr>
        <w:t>°</w:t>
      </w:r>
      <w:r>
        <w:rPr>
          <w:bCs/>
          <w:sz w:val="28"/>
          <w:szCs w:val="28"/>
        </w:rPr>
        <w:t>С, но даже в этом случае возникают растягивающие напряжения 11 кгс/см</w:t>
      </w:r>
      <w:r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 после естественного старения, а после искусственного старения 7 – 8 кгс/см</w:t>
      </w:r>
      <w:r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.</w:t>
      </w:r>
    </w:p>
    <w:p w:rsidR="00EC1135" w:rsidRDefault="00EC1135" w:rsidP="00015C7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процессе механической обработки корпусных деталей после указанной выше термической обработки заготовок, многие размеры выходят  за пределы допуска более чем на </w:t>
      </w:r>
      <w:smartTag w:uri="urn:schemas-microsoft-com:office:smarttags" w:element="metricconverter">
        <w:smartTagPr>
          <w:attr w:name="ProductID" w:val="0,1 мм"/>
        </w:smartTagPr>
        <w:r>
          <w:rPr>
            <w:bCs/>
            <w:sz w:val="28"/>
            <w:szCs w:val="28"/>
          </w:rPr>
          <w:t>0,1 мм</w:t>
        </w:r>
      </w:smartTag>
      <w:r>
        <w:rPr>
          <w:bCs/>
          <w:sz w:val="28"/>
          <w:szCs w:val="28"/>
        </w:rPr>
        <w:t>.</w:t>
      </w:r>
    </w:p>
    <w:p w:rsidR="00EC1135" w:rsidRDefault="00EC1135" w:rsidP="00015C7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Наряду с оптимизацией режимов механической обработки на станках с ЧПУ были проведены многочисленные эксперименты термообработки по различным режимам, варьируя температурой закалки и скоростью охлаждения заготовки.</w:t>
      </w:r>
    </w:p>
    <w:p w:rsidR="00EC1135" w:rsidRDefault="00EC1135" w:rsidP="00015C7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Наи</w:t>
      </w:r>
      <w:r w:rsidR="00033941">
        <w:rPr>
          <w:bCs/>
          <w:sz w:val="28"/>
          <w:szCs w:val="28"/>
        </w:rPr>
        <w:t xml:space="preserve">лучшие результаты получены после термообработки по </w:t>
      </w:r>
      <w:r>
        <w:rPr>
          <w:bCs/>
          <w:sz w:val="28"/>
          <w:szCs w:val="28"/>
        </w:rPr>
        <w:t>следующ</w:t>
      </w:r>
      <w:r w:rsidR="00033941">
        <w:rPr>
          <w:bCs/>
          <w:sz w:val="28"/>
          <w:szCs w:val="28"/>
        </w:rPr>
        <w:t>ему режиму</w:t>
      </w:r>
      <w:r>
        <w:rPr>
          <w:bCs/>
          <w:sz w:val="28"/>
          <w:szCs w:val="28"/>
        </w:rPr>
        <w:t>:</w:t>
      </w:r>
    </w:p>
    <w:p w:rsidR="00EC1135" w:rsidRDefault="00033941" w:rsidP="00015C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Нагрев под закалку при пониженной температуре </w:t>
      </w:r>
      <w:r w:rsidR="00EC1135">
        <w:rPr>
          <w:bCs/>
          <w:sz w:val="28"/>
          <w:szCs w:val="28"/>
        </w:rPr>
        <w:t xml:space="preserve">500 – 510 </w:t>
      </w:r>
      <w:r w:rsidR="00EC1135" w:rsidRPr="00795AB7">
        <w:rPr>
          <w:bCs/>
          <w:sz w:val="28"/>
          <w:szCs w:val="28"/>
        </w:rPr>
        <w:t>°</w:t>
      </w:r>
      <w:r w:rsidR="00EC1135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с  </w:t>
      </w:r>
      <w:r w:rsidR="00EC113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увеличенной </w:t>
      </w:r>
      <w:r w:rsidR="00EC1135">
        <w:rPr>
          <w:bCs/>
          <w:sz w:val="28"/>
          <w:szCs w:val="28"/>
        </w:rPr>
        <w:t>выдерж</w:t>
      </w:r>
      <w:r>
        <w:rPr>
          <w:bCs/>
          <w:sz w:val="28"/>
          <w:szCs w:val="28"/>
        </w:rPr>
        <w:t xml:space="preserve">кой до </w:t>
      </w:r>
      <w:r w:rsidR="00EC1135">
        <w:rPr>
          <w:bCs/>
          <w:sz w:val="28"/>
          <w:szCs w:val="28"/>
        </w:rPr>
        <w:t xml:space="preserve">1,5 часа, </w:t>
      </w:r>
      <w:r>
        <w:rPr>
          <w:bCs/>
          <w:sz w:val="28"/>
          <w:szCs w:val="28"/>
        </w:rPr>
        <w:t>охлаждение</w:t>
      </w:r>
      <w:r w:rsidR="00EC1135">
        <w:rPr>
          <w:bCs/>
          <w:sz w:val="28"/>
          <w:szCs w:val="28"/>
        </w:rPr>
        <w:t xml:space="preserve"> в масле при температуре 20</w:t>
      </w:r>
      <w:r>
        <w:rPr>
          <w:bCs/>
          <w:sz w:val="28"/>
          <w:szCs w:val="28"/>
        </w:rPr>
        <w:t xml:space="preserve"> </w:t>
      </w:r>
      <w:r w:rsidR="00EC1135" w:rsidRPr="00795AB7">
        <w:rPr>
          <w:bCs/>
          <w:sz w:val="28"/>
          <w:szCs w:val="28"/>
        </w:rPr>
        <w:t>°</w:t>
      </w:r>
      <w:r w:rsidR="00EC1135">
        <w:rPr>
          <w:bCs/>
          <w:sz w:val="28"/>
          <w:szCs w:val="28"/>
        </w:rPr>
        <w:t>С. Продолжительность переноса из печи в закалочный бак не более 5 с. Старение проводилось при температуре 180</w:t>
      </w:r>
      <w:r w:rsidR="00EC1135" w:rsidRPr="00795AB7">
        <w:rPr>
          <w:bCs/>
          <w:sz w:val="28"/>
          <w:szCs w:val="28"/>
        </w:rPr>
        <w:t>°</w:t>
      </w:r>
      <w:r>
        <w:rPr>
          <w:bCs/>
          <w:sz w:val="28"/>
          <w:szCs w:val="28"/>
        </w:rPr>
        <w:t xml:space="preserve"> в течение </w:t>
      </w:r>
      <w:r w:rsidR="00EC1135">
        <w:rPr>
          <w:bCs/>
          <w:sz w:val="28"/>
          <w:szCs w:val="28"/>
        </w:rPr>
        <w:t xml:space="preserve">10 – 12 часов. </w:t>
      </w:r>
    </w:p>
    <w:p w:rsidR="00EC1135" w:rsidRDefault="00EC1135" w:rsidP="00015C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Корпусные детали после механической обработки заготовок, термообработанные по указанному выше режиму соответствовали требованиям чертежей.</w:t>
      </w:r>
    </w:p>
    <w:p w:rsidR="0029077D" w:rsidRPr="00033941" w:rsidRDefault="00033941" w:rsidP="00015C7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="0029077D" w:rsidRPr="00033941">
        <w:rPr>
          <w:bCs/>
          <w:sz w:val="28"/>
          <w:szCs w:val="28"/>
        </w:rPr>
        <w:t>орпус гироскопа состоит из собственно корпуса сложной формы</w:t>
      </w:r>
      <w:r w:rsidR="009333E8">
        <w:rPr>
          <w:bCs/>
          <w:sz w:val="28"/>
          <w:szCs w:val="28"/>
        </w:rPr>
        <w:t xml:space="preserve"> из плиты</w:t>
      </w:r>
      <w:r w:rsidR="0029077D" w:rsidRPr="00033941">
        <w:rPr>
          <w:bCs/>
          <w:sz w:val="28"/>
          <w:szCs w:val="28"/>
        </w:rPr>
        <w:t xml:space="preserve"> и кожуха</w:t>
      </w:r>
      <w:r w:rsidR="00490F0E" w:rsidRPr="00033941">
        <w:rPr>
          <w:bCs/>
          <w:sz w:val="28"/>
          <w:szCs w:val="28"/>
        </w:rPr>
        <w:t xml:space="preserve"> </w:t>
      </w:r>
      <w:r w:rsidR="00AB5964" w:rsidRPr="00033941">
        <w:rPr>
          <w:bCs/>
          <w:sz w:val="28"/>
          <w:szCs w:val="28"/>
        </w:rPr>
        <w:t>полу</w:t>
      </w:r>
      <w:r w:rsidR="00490F0E" w:rsidRPr="00033941">
        <w:rPr>
          <w:bCs/>
          <w:sz w:val="28"/>
          <w:szCs w:val="28"/>
        </w:rPr>
        <w:t>сферической формы</w:t>
      </w:r>
      <w:r w:rsidR="0049194F" w:rsidRPr="00033941">
        <w:rPr>
          <w:bCs/>
          <w:sz w:val="28"/>
          <w:szCs w:val="28"/>
        </w:rPr>
        <w:t xml:space="preserve"> (рис. 1)</w:t>
      </w:r>
      <w:r w:rsidR="0029077D" w:rsidRPr="00033941">
        <w:rPr>
          <w:bCs/>
          <w:sz w:val="28"/>
          <w:szCs w:val="28"/>
        </w:rPr>
        <w:t xml:space="preserve">. Его герметичность </w:t>
      </w:r>
      <w:r w:rsidR="00AA3094" w:rsidRPr="00033941">
        <w:rPr>
          <w:bCs/>
          <w:sz w:val="28"/>
          <w:szCs w:val="28"/>
        </w:rPr>
        <w:t>достига</w:t>
      </w:r>
      <w:r w:rsidR="0029077D" w:rsidRPr="00033941">
        <w:rPr>
          <w:bCs/>
          <w:sz w:val="28"/>
          <w:szCs w:val="28"/>
        </w:rPr>
        <w:t xml:space="preserve">ется </w:t>
      </w:r>
      <w:r w:rsidR="00490F0E" w:rsidRPr="00033941">
        <w:rPr>
          <w:bCs/>
          <w:sz w:val="28"/>
          <w:szCs w:val="28"/>
        </w:rPr>
        <w:t>электронно-лучевой сварк</w:t>
      </w:r>
      <w:r w:rsidR="00586333" w:rsidRPr="00033941">
        <w:rPr>
          <w:bCs/>
          <w:sz w:val="28"/>
          <w:szCs w:val="28"/>
        </w:rPr>
        <w:t>ой</w:t>
      </w:r>
      <w:r w:rsidR="00490F0E" w:rsidRPr="00033941">
        <w:rPr>
          <w:bCs/>
          <w:sz w:val="28"/>
          <w:szCs w:val="28"/>
        </w:rPr>
        <w:t>.</w:t>
      </w:r>
    </w:p>
    <w:p w:rsidR="008B1E25" w:rsidRDefault="00121A07" w:rsidP="008B1E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981DF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015C7F">
        <w:rPr>
          <w:noProof/>
          <w:sz w:val="28"/>
          <w:szCs w:val="28"/>
        </w:rPr>
        <w:drawing>
          <wp:inline distT="0" distB="0" distL="0" distR="0">
            <wp:extent cx="1739900" cy="1304925"/>
            <wp:effectExtent l="0" t="0" r="0" b="9525"/>
            <wp:docPr id="1" name="Рисунок 1" descr="P_20151001_125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_20151001_1257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1E25">
        <w:rPr>
          <w:sz w:val="28"/>
          <w:szCs w:val="28"/>
        </w:rPr>
        <w:t xml:space="preserve"> </w:t>
      </w:r>
      <w:r w:rsidR="00015C7F">
        <w:rPr>
          <w:noProof/>
          <w:sz w:val="28"/>
          <w:szCs w:val="28"/>
        </w:rPr>
        <w:drawing>
          <wp:inline distT="0" distB="0" distL="0" distR="0">
            <wp:extent cx="1739900" cy="1304925"/>
            <wp:effectExtent l="0" t="0" r="0" b="9525"/>
            <wp:docPr id="2" name="Рисунок 2" descr="P_20151001_13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_20151001_13005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E25" w:rsidRDefault="008B1E25" w:rsidP="008B1E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а                               б</w:t>
      </w:r>
    </w:p>
    <w:p w:rsidR="009333E8" w:rsidRDefault="008B1E25" w:rsidP="008B1E25">
      <w:pPr>
        <w:spacing w:line="360" w:lineRule="auto"/>
        <w:ind w:firstLine="720"/>
        <w:jc w:val="both"/>
        <w:rPr>
          <w:noProof/>
        </w:rPr>
      </w:pPr>
      <w:r>
        <w:rPr>
          <w:sz w:val="28"/>
          <w:szCs w:val="28"/>
        </w:rPr>
        <w:t xml:space="preserve">    </w:t>
      </w:r>
      <w:r w:rsidR="00015C7F">
        <w:rPr>
          <w:noProof/>
          <w:sz w:val="28"/>
          <w:szCs w:val="28"/>
        </w:rPr>
        <w:drawing>
          <wp:inline distT="0" distB="0" distL="0" distR="0">
            <wp:extent cx="1739900" cy="1304925"/>
            <wp:effectExtent l="0" t="0" r="0" b="9525"/>
            <wp:docPr id="3" name="Рисунок 3" descr="P_20151001_125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_20151001_1254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 w:rsidR="00015C7F">
        <w:rPr>
          <w:noProof/>
        </w:rPr>
        <w:drawing>
          <wp:inline distT="0" distB="0" distL="0" distR="0">
            <wp:extent cx="1717040" cy="1293495"/>
            <wp:effectExtent l="0" t="0" r="0" b="1905"/>
            <wp:docPr id="4" name="Рисунок 1" descr="Описание: C:\Users\kolobnev_ni\Desktop\Док_Полюс\Даммер\P_20151001_125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kolobnev_ni\Desktop\Док_Полюс\Даммер\P_20151001_12554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3E8" w:rsidRDefault="009333E8" w:rsidP="008B1E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</w:rPr>
        <w:t xml:space="preserve">                        в                                  г</w:t>
      </w:r>
    </w:p>
    <w:p w:rsidR="008B1E25" w:rsidRDefault="009333E8" w:rsidP="008B1E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015C7F">
        <w:rPr>
          <w:noProof/>
          <w:sz w:val="28"/>
          <w:szCs w:val="28"/>
        </w:rPr>
        <w:drawing>
          <wp:inline distT="0" distB="0" distL="0" distR="0">
            <wp:extent cx="1717040" cy="1304925"/>
            <wp:effectExtent l="0" t="0" r="0" b="9525"/>
            <wp:docPr id="5" name="Рисунок 5" descr="P_20151001_130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_20151001_1302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BD" w:rsidRDefault="008B1E25" w:rsidP="008B1E2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333E8">
        <w:rPr>
          <w:sz w:val="28"/>
          <w:szCs w:val="28"/>
        </w:rPr>
        <w:t xml:space="preserve">                                   д                                   </w:t>
      </w:r>
    </w:p>
    <w:p w:rsidR="008B1E25" w:rsidRPr="000E1D88" w:rsidRDefault="0049194F" w:rsidP="0049194F">
      <w:pPr>
        <w:tabs>
          <w:tab w:val="left" w:pos="1440"/>
          <w:tab w:val="left" w:pos="4320"/>
          <w:tab w:val="left" w:pos="7200"/>
        </w:tabs>
        <w:spacing w:line="360" w:lineRule="auto"/>
        <w:jc w:val="both"/>
        <w:rPr>
          <w:bCs/>
          <w:i/>
          <w:sz w:val="28"/>
          <w:szCs w:val="28"/>
        </w:rPr>
      </w:pPr>
      <w:r w:rsidRPr="000E1D88">
        <w:rPr>
          <w:bCs/>
          <w:i/>
          <w:sz w:val="28"/>
          <w:szCs w:val="28"/>
        </w:rPr>
        <w:tab/>
      </w:r>
    </w:p>
    <w:p w:rsidR="009333E8" w:rsidRPr="00015C7F" w:rsidRDefault="00E36998" w:rsidP="00015C7F">
      <w:pPr>
        <w:spacing w:line="360" w:lineRule="auto"/>
        <w:jc w:val="center"/>
        <w:rPr>
          <w:szCs w:val="28"/>
        </w:rPr>
      </w:pPr>
      <w:r w:rsidRPr="00015C7F">
        <w:rPr>
          <w:bCs/>
          <w:szCs w:val="28"/>
        </w:rPr>
        <w:t>Рис. 1</w:t>
      </w:r>
      <w:r w:rsidR="00015C7F" w:rsidRPr="00015C7F">
        <w:rPr>
          <w:bCs/>
          <w:szCs w:val="28"/>
        </w:rPr>
        <w:t xml:space="preserve"> –</w:t>
      </w:r>
      <w:r w:rsidR="008B1E25" w:rsidRPr="00015C7F">
        <w:rPr>
          <w:bCs/>
          <w:szCs w:val="28"/>
        </w:rPr>
        <w:t xml:space="preserve"> </w:t>
      </w:r>
      <w:r w:rsidR="008B1E25" w:rsidRPr="00015C7F">
        <w:rPr>
          <w:szCs w:val="28"/>
        </w:rPr>
        <w:t xml:space="preserve">Корпус из плиты (а, б), </w:t>
      </w:r>
      <w:r w:rsidR="00C935E6" w:rsidRPr="00015C7F">
        <w:rPr>
          <w:szCs w:val="28"/>
        </w:rPr>
        <w:t xml:space="preserve">кожух </w:t>
      </w:r>
      <w:r w:rsidR="008B1E25" w:rsidRPr="00015C7F">
        <w:rPr>
          <w:szCs w:val="28"/>
        </w:rPr>
        <w:t>из листа после вытяжки (в</w:t>
      </w:r>
      <w:r w:rsidR="00C935E6" w:rsidRPr="00015C7F">
        <w:rPr>
          <w:szCs w:val="28"/>
        </w:rPr>
        <w:t>, г</w:t>
      </w:r>
      <w:r w:rsidR="008B1E25" w:rsidRPr="00015C7F">
        <w:rPr>
          <w:szCs w:val="28"/>
        </w:rPr>
        <w:t>),</w:t>
      </w:r>
    </w:p>
    <w:p w:rsidR="00325F78" w:rsidRPr="00015C7F" w:rsidRDefault="009333E8" w:rsidP="00015C7F">
      <w:pPr>
        <w:spacing w:line="360" w:lineRule="auto"/>
        <w:jc w:val="center"/>
        <w:rPr>
          <w:bCs/>
          <w:szCs w:val="28"/>
        </w:rPr>
      </w:pPr>
      <w:r w:rsidRPr="00015C7F">
        <w:rPr>
          <w:szCs w:val="28"/>
        </w:rPr>
        <w:t>и  сварной корпус гироскопа (д).</w:t>
      </w:r>
    </w:p>
    <w:p w:rsidR="00AB4225" w:rsidRDefault="00AB4225" w:rsidP="00AB4225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AB4225" w:rsidRPr="00795AB7" w:rsidRDefault="00AB4225" w:rsidP="00015C7F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Pr="00795AB7">
        <w:rPr>
          <w:bCs/>
          <w:sz w:val="28"/>
          <w:szCs w:val="28"/>
        </w:rPr>
        <w:t xml:space="preserve">ля придания материалу кожуха высокой пластичности, необходимой при вытяжке, листовая заготовка закаливается на твердый раствор. После вытяжки проводится старение на высокую прочность, при </w:t>
      </w:r>
      <w:r w:rsidRPr="00795AB7">
        <w:rPr>
          <w:bCs/>
          <w:sz w:val="28"/>
          <w:szCs w:val="28"/>
        </w:rPr>
        <w:lastRenderedPageBreak/>
        <w:t>этом для получения требуемой кривизны сферической поверхности кожух остается надетым на пуансон.</w:t>
      </w:r>
    </w:p>
    <w:p w:rsidR="00F154AD" w:rsidRPr="00593577" w:rsidRDefault="00AB4225" w:rsidP="00015C7F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795AB7">
        <w:rPr>
          <w:bCs/>
          <w:sz w:val="28"/>
          <w:szCs w:val="28"/>
        </w:rPr>
        <w:t xml:space="preserve">Для обеспечения требуемой точности размеров корпуса разработана технология, снижающая остаточные напряжения в детали. Во-первых, до минимума (505 °С) </w:t>
      </w:r>
      <w:r>
        <w:rPr>
          <w:bCs/>
          <w:sz w:val="28"/>
          <w:szCs w:val="28"/>
        </w:rPr>
        <w:t>уменьш</w:t>
      </w:r>
      <w:r w:rsidRPr="00795AB7">
        <w:rPr>
          <w:bCs/>
          <w:sz w:val="28"/>
          <w:szCs w:val="28"/>
        </w:rPr>
        <w:t xml:space="preserve">ена температура нагрева заготовки под закалку. Во-вторых, для уменьшения </w:t>
      </w:r>
      <w:r>
        <w:rPr>
          <w:bCs/>
          <w:sz w:val="28"/>
          <w:szCs w:val="28"/>
        </w:rPr>
        <w:t xml:space="preserve">закалочных напряжений </w:t>
      </w:r>
      <w:r w:rsidRPr="00795AB7">
        <w:rPr>
          <w:bCs/>
          <w:sz w:val="28"/>
          <w:szCs w:val="28"/>
        </w:rPr>
        <w:t xml:space="preserve"> заготовк</w:t>
      </w:r>
      <w:r>
        <w:rPr>
          <w:bCs/>
          <w:sz w:val="28"/>
          <w:szCs w:val="28"/>
        </w:rPr>
        <w:t>и</w:t>
      </w:r>
      <w:r w:rsidRPr="00795AB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охлаждали </w:t>
      </w:r>
      <w:r w:rsidRPr="00795AB7">
        <w:rPr>
          <w:bCs/>
          <w:sz w:val="28"/>
          <w:szCs w:val="28"/>
        </w:rPr>
        <w:t xml:space="preserve">не в воде, а в масле. </w:t>
      </w:r>
      <w:r w:rsidR="004965A0" w:rsidRPr="00795AB7">
        <w:rPr>
          <w:bCs/>
          <w:sz w:val="28"/>
          <w:szCs w:val="28"/>
        </w:rPr>
        <w:t>В-</w:t>
      </w:r>
      <w:r w:rsidR="00AC0E75" w:rsidRPr="00795AB7">
        <w:rPr>
          <w:bCs/>
          <w:sz w:val="28"/>
          <w:szCs w:val="28"/>
        </w:rPr>
        <w:t xml:space="preserve">третьих, </w:t>
      </w:r>
      <w:r w:rsidR="004965A0" w:rsidRPr="00795AB7">
        <w:rPr>
          <w:bCs/>
          <w:sz w:val="28"/>
          <w:szCs w:val="28"/>
        </w:rPr>
        <w:t xml:space="preserve">для снижения и симметрии остаточных напряжений заготовка дисковой формы </w:t>
      </w:r>
      <w:r>
        <w:rPr>
          <w:bCs/>
          <w:sz w:val="28"/>
          <w:szCs w:val="28"/>
        </w:rPr>
        <w:t xml:space="preserve">после закалки </w:t>
      </w:r>
      <w:r w:rsidR="004965A0" w:rsidRPr="00795AB7">
        <w:rPr>
          <w:bCs/>
          <w:sz w:val="28"/>
          <w:szCs w:val="28"/>
        </w:rPr>
        <w:t>вращается вокруг оси симметрии со скоростью, при которой напряжения в материале под действием центробежных сил достигают пред</w:t>
      </w:r>
      <w:r w:rsidR="00ED0B81" w:rsidRPr="00795AB7">
        <w:rPr>
          <w:bCs/>
          <w:sz w:val="28"/>
          <w:szCs w:val="28"/>
        </w:rPr>
        <w:t xml:space="preserve">ела текучести и происходят </w:t>
      </w:r>
      <w:r w:rsidR="00ED0B81" w:rsidRPr="00593577">
        <w:rPr>
          <w:bCs/>
          <w:sz w:val="28"/>
          <w:szCs w:val="28"/>
        </w:rPr>
        <w:t>микропластические деформации</w:t>
      </w:r>
      <w:r w:rsidR="004965A0" w:rsidRPr="00593577">
        <w:rPr>
          <w:bCs/>
          <w:sz w:val="28"/>
          <w:szCs w:val="28"/>
        </w:rPr>
        <w:t>.</w:t>
      </w:r>
    </w:p>
    <w:p w:rsidR="005B3C83" w:rsidRPr="00593577" w:rsidRDefault="005B3C83" w:rsidP="00015C7F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Рассмотрим напряженное состояние вращающегося кольца. В случае только упругих деформаций справедливо уравнение равновесия изотропного твердого тела [</w:t>
      </w:r>
      <w:r w:rsidR="009D0152" w:rsidRPr="00593577">
        <w:rPr>
          <w:sz w:val="28"/>
          <w:szCs w:val="28"/>
        </w:rPr>
        <w:t>3</w:t>
      </w:r>
      <w:r w:rsidRPr="00593577">
        <w:rPr>
          <w:sz w:val="28"/>
          <w:szCs w:val="28"/>
        </w:rPr>
        <w:t>]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="0002457C" w:rsidRPr="00593577">
        <w:rPr>
          <w:position w:val="-32"/>
          <w:sz w:val="28"/>
          <w:szCs w:val="28"/>
        </w:rPr>
        <w:object w:dxaOrig="57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88.9pt;height:37.75pt" o:ole="">
            <v:imagedata r:id="rId13" o:title=""/>
          </v:shape>
          <o:OLEObject Type="Embed" ProgID="Equation.3" ShapeID="_x0000_i1029" DrawAspect="Content" ObjectID="_1510646852" r:id="rId14"/>
        </w:object>
      </w:r>
      <w:r w:rsidRPr="00593577">
        <w:rPr>
          <w:sz w:val="28"/>
          <w:szCs w:val="28"/>
        </w:rPr>
        <w:t xml:space="preserve"> ,</w:t>
      </w:r>
      <w:r w:rsidRPr="00593577">
        <w:rPr>
          <w:sz w:val="28"/>
          <w:szCs w:val="28"/>
        </w:rPr>
        <w:tab/>
        <w:t>(1)</w:t>
      </w:r>
    </w:p>
    <w:p w:rsidR="005B3C83" w:rsidRPr="00593577" w:rsidRDefault="005B3C83" w:rsidP="00015C7F">
      <w:pPr>
        <w:pStyle w:val="a3"/>
        <w:widowControl w:val="0"/>
        <w:spacing w:line="360" w:lineRule="auto"/>
        <w:jc w:val="both"/>
        <w:rPr>
          <w:sz w:val="28"/>
          <w:szCs w:val="28"/>
        </w:rPr>
      </w:pPr>
      <w:r w:rsidRPr="00593577">
        <w:rPr>
          <w:sz w:val="28"/>
          <w:szCs w:val="28"/>
        </w:rPr>
        <w:t xml:space="preserve">где </w:t>
      </w:r>
      <w:r w:rsidR="000E1D88" w:rsidRPr="00593577">
        <w:rPr>
          <w:i/>
          <w:iCs/>
          <w:sz w:val="28"/>
          <w:szCs w:val="28"/>
        </w:rPr>
        <w:t>E</w:t>
      </w:r>
      <w:r w:rsidR="000E1D88" w:rsidRPr="00593577">
        <w:rPr>
          <w:b/>
          <w:sz w:val="28"/>
          <w:szCs w:val="28"/>
        </w:rPr>
        <w:t xml:space="preserve"> </w:t>
      </w:r>
      <w:r w:rsidR="000E1D88" w:rsidRPr="00593577">
        <w:rPr>
          <w:sz w:val="28"/>
          <w:szCs w:val="28"/>
        </w:rPr>
        <w:t>– модуль Юнга;</w:t>
      </w:r>
      <w:r w:rsidR="000E1D88" w:rsidRPr="00593577">
        <w:rPr>
          <w:rFonts w:ascii="Symbol" w:hAnsi="Symbol"/>
          <w:iCs/>
          <w:sz w:val="28"/>
          <w:szCs w:val="28"/>
        </w:rPr>
        <w:t></w:t>
      </w:r>
      <w:r w:rsidR="000E1D88" w:rsidRPr="00593577">
        <w:rPr>
          <w:rFonts w:ascii="Symbol" w:hAnsi="Symbol"/>
          <w:iCs/>
          <w:sz w:val="28"/>
          <w:szCs w:val="28"/>
        </w:rPr>
        <w:t></w:t>
      </w:r>
      <w:r w:rsidR="000E1D88" w:rsidRPr="00593577">
        <w:rPr>
          <w:sz w:val="28"/>
          <w:szCs w:val="28"/>
        </w:rPr>
        <w:t xml:space="preserve"> – коэффициент Пуассона; </w:t>
      </w:r>
      <w:r w:rsidRPr="00593577">
        <w:rPr>
          <w:b/>
          <w:sz w:val="28"/>
          <w:szCs w:val="28"/>
        </w:rPr>
        <w:t>u</w:t>
      </w:r>
      <w:r w:rsidRPr="00593577">
        <w:rPr>
          <w:sz w:val="28"/>
          <w:szCs w:val="28"/>
        </w:rPr>
        <w:t xml:space="preserve"> – векторное поле смещений при деформации;</w:t>
      </w:r>
      <w:r w:rsidR="00325F78" w:rsidRPr="00593577">
        <w:rPr>
          <w:sz w:val="28"/>
          <w:szCs w:val="28"/>
        </w:rPr>
        <w:t xml:space="preserve"> </w:t>
      </w:r>
      <w:r w:rsidRPr="00593577">
        <w:rPr>
          <w:b/>
          <w:sz w:val="28"/>
          <w:szCs w:val="28"/>
        </w:rPr>
        <w:t>f</w:t>
      </w:r>
      <w:r w:rsidRPr="00593577">
        <w:rPr>
          <w:sz w:val="28"/>
          <w:szCs w:val="28"/>
        </w:rPr>
        <w:t xml:space="preserve"> – объемные силы (</w:t>
      </w:r>
      <w:r w:rsidR="000E1D88" w:rsidRPr="00593577">
        <w:rPr>
          <w:sz w:val="28"/>
          <w:szCs w:val="28"/>
        </w:rPr>
        <w:t>при вращении</w:t>
      </w:r>
      <w:r w:rsidRPr="00593577">
        <w:rPr>
          <w:sz w:val="28"/>
          <w:szCs w:val="28"/>
        </w:rPr>
        <w:t xml:space="preserve"> – центробежная сила, действующая на единицу объема).</w:t>
      </w:r>
    </w:p>
    <w:p w:rsidR="005B3C83" w:rsidRPr="00593577" w:rsidRDefault="005B3C83" w:rsidP="00015C7F">
      <w:pPr>
        <w:pStyle w:val="a3"/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 xml:space="preserve">Будем </w:t>
      </w:r>
      <w:r w:rsidR="00325F78" w:rsidRPr="00593577">
        <w:rPr>
          <w:sz w:val="28"/>
          <w:szCs w:val="28"/>
        </w:rPr>
        <w:t xml:space="preserve">считать </w:t>
      </w:r>
      <w:r w:rsidRPr="00593577">
        <w:rPr>
          <w:sz w:val="28"/>
          <w:szCs w:val="28"/>
        </w:rPr>
        <w:t>кольцо</w:t>
      </w:r>
      <w:r w:rsidR="00325F78" w:rsidRPr="00593577">
        <w:rPr>
          <w:sz w:val="28"/>
          <w:szCs w:val="28"/>
        </w:rPr>
        <w:t xml:space="preserve"> достаточно плоским</w:t>
      </w:r>
      <w:r w:rsidRPr="00593577">
        <w:rPr>
          <w:sz w:val="28"/>
          <w:szCs w:val="28"/>
        </w:rPr>
        <w:t xml:space="preserve">, </w:t>
      </w:r>
      <w:r w:rsidR="00325F78" w:rsidRPr="00593577">
        <w:rPr>
          <w:sz w:val="28"/>
          <w:szCs w:val="28"/>
        </w:rPr>
        <w:t>чтобы</w:t>
      </w:r>
      <w:r w:rsidRPr="00593577">
        <w:rPr>
          <w:sz w:val="28"/>
          <w:szCs w:val="28"/>
        </w:rPr>
        <w:t xml:space="preserve"> сдвиговые осевые компоненты </w:t>
      </w:r>
      <w:r w:rsidRPr="00593577">
        <w:rPr>
          <w:i/>
          <w:sz w:val="28"/>
          <w:szCs w:val="28"/>
          <w:lang w:val="en-US"/>
        </w:rPr>
        <w:t>u</w:t>
      </w:r>
      <w:r w:rsidRPr="00593577">
        <w:rPr>
          <w:i/>
          <w:sz w:val="28"/>
          <w:szCs w:val="28"/>
          <w:vertAlign w:val="subscript"/>
          <w:lang w:val="en-US"/>
        </w:rPr>
        <w:t>rz</w:t>
      </w:r>
      <w:r w:rsidRPr="00593577">
        <w:rPr>
          <w:sz w:val="28"/>
          <w:szCs w:val="28"/>
        </w:rPr>
        <w:t xml:space="preserve"> деформаций</w:t>
      </w:r>
      <w:r w:rsidR="00325F78" w:rsidRPr="00593577">
        <w:rPr>
          <w:sz w:val="28"/>
          <w:szCs w:val="28"/>
        </w:rPr>
        <w:t xml:space="preserve"> были</w:t>
      </w:r>
      <w:r w:rsidRPr="00593577">
        <w:rPr>
          <w:sz w:val="28"/>
          <w:szCs w:val="28"/>
        </w:rPr>
        <w:t xml:space="preserve"> незначительны</w:t>
      </w:r>
      <w:r w:rsidR="00325F78" w:rsidRPr="00593577">
        <w:rPr>
          <w:sz w:val="28"/>
          <w:szCs w:val="28"/>
        </w:rPr>
        <w:t>ми</w:t>
      </w:r>
      <w:r w:rsidRPr="00593577">
        <w:rPr>
          <w:sz w:val="28"/>
          <w:szCs w:val="28"/>
        </w:rPr>
        <w:t xml:space="preserve"> по сравнению </w:t>
      </w:r>
      <w:r w:rsidRPr="00593577">
        <w:rPr>
          <w:sz w:val="28"/>
          <w:szCs w:val="28"/>
          <w:lang w:val="en-US"/>
        </w:rPr>
        <w:t>c</w:t>
      </w:r>
      <w:r w:rsidRPr="00593577">
        <w:rPr>
          <w:sz w:val="28"/>
          <w:szCs w:val="28"/>
        </w:rPr>
        <w:t xml:space="preserve"> тангенциальными </w:t>
      </w:r>
      <w:r w:rsidRPr="00593577">
        <w:rPr>
          <w:i/>
          <w:sz w:val="28"/>
          <w:szCs w:val="28"/>
          <w:lang w:val="en-US"/>
        </w:rPr>
        <w:t>u</w:t>
      </w:r>
      <w:r w:rsidRPr="00593577">
        <w:rPr>
          <w:rFonts w:ascii="Symbol" w:hAnsi="Symbol"/>
          <w:sz w:val="28"/>
          <w:szCs w:val="28"/>
          <w:vertAlign w:val="subscript"/>
          <w:lang w:val="en-US"/>
        </w:rPr>
        <w:t></w:t>
      </w:r>
      <w:r w:rsidRPr="00593577">
        <w:rPr>
          <w:rFonts w:ascii="Symbol" w:hAnsi="Symbol"/>
          <w:sz w:val="28"/>
          <w:szCs w:val="28"/>
          <w:vertAlign w:val="subscript"/>
          <w:lang w:val="en-US"/>
        </w:rPr>
        <w:t></w:t>
      </w:r>
      <w:r w:rsidRPr="00593577">
        <w:rPr>
          <w:sz w:val="28"/>
          <w:szCs w:val="28"/>
        </w:rPr>
        <w:t xml:space="preserve"> и радиальными </w:t>
      </w:r>
      <w:r w:rsidRPr="00593577">
        <w:rPr>
          <w:i/>
          <w:sz w:val="28"/>
          <w:szCs w:val="28"/>
          <w:lang w:val="en-US"/>
        </w:rPr>
        <w:t>u</w:t>
      </w:r>
      <w:r w:rsidRPr="00593577">
        <w:rPr>
          <w:i/>
          <w:sz w:val="28"/>
          <w:szCs w:val="28"/>
          <w:vertAlign w:val="subscript"/>
          <w:lang w:val="en-US"/>
        </w:rPr>
        <w:t>rr</w:t>
      </w:r>
      <w:r w:rsidR="00CB190D" w:rsidRPr="00593577">
        <w:rPr>
          <w:sz w:val="28"/>
          <w:szCs w:val="28"/>
        </w:rPr>
        <w:t>.</w:t>
      </w:r>
      <w:r w:rsidRPr="00593577">
        <w:rPr>
          <w:sz w:val="28"/>
          <w:szCs w:val="28"/>
        </w:rPr>
        <w:t xml:space="preserve"> </w:t>
      </w:r>
      <w:r w:rsidR="00CB190D" w:rsidRPr="00593577">
        <w:rPr>
          <w:sz w:val="28"/>
          <w:szCs w:val="28"/>
        </w:rPr>
        <w:t>Т</w:t>
      </w:r>
      <w:r w:rsidRPr="00593577">
        <w:rPr>
          <w:sz w:val="28"/>
          <w:szCs w:val="28"/>
        </w:rPr>
        <w:t xml:space="preserve">огда в цилиндрических координатах для вращающегося с угловой скоростью </w:t>
      </w:r>
      <w:r w:rsidRPr="00593577">
        <w:rPr>
          <w:rFonts w:ascii="Symbol" w:hAnsi="Symbol"/>
          <w:iCs/>
          <w:sz w:val="28"/>
          <w:szCs w:val="28"/>
        </w:rPr>
        <w:t></w:t>
      </w:r>
      <w:r w:rsidRPr="00593577">
        <w:rPr>
          <w:sz w:val="28"/>
          <w:szCs w:val="28"/>
        </w:rPr>
        <w:t xml:space="preserve"> кольца</w:t>
      </w:r>
      <w:r w:rsidR="00325F78" w:rsidRPr="00593577">
        <w:rPr>
          <w:sz w:val="28"/>
          <w:szCs w:val="28"/>
        </w:rPr>
        <w:t xml:space="preserve"> уравнение</w:t>
      </w:r>
      <w:r w:rsidRPr="00593577">
        <w:rPr>
          <w:sz w:val="28"/>
          <w:szCs w:val="28"/>
        </w:rPr>
        <w:t xml:space="preserve"> (1) запишется</w:t>
      </w:r>
      <w:r w:rsidR="00AA3094" w:rsidRPr="00593577">
        <w:rPr>
          <w:sz w:val="28"/>
          <w:szCs w:val="28"/>
        </w:rPr>
        <w:t xml:space="preserve"> следующим образом: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32"/>
          <w:sz w:val="28"/>
          <w:szCs w:val="28"/>
        </w:rPr>
        <w:object w:dxaOrig="3600" w:dyaOrig="800">
          <v:shape id="_x0000_i1030" type="#_x0000_t75" style="width:180pt;height:40.4pt" o:ole="">
            <v:imagedata r:id="rId15" o:title=""/>
          </v:shape>
          <o:OLEObject Type="Embed" ProgID="Equation.3" ShapeID="_x0000_i1030" DrawAspect="Content" ObjectID="_1510646853" r:id="rId16"/>
        </w:object>
      </w:r>
      <w:r w:rsidRPr="00593577">
        <w:rPr>
          <w:sz w:val="28"/>
          <w:szCs w:val="28"/>
        </w:rPr>
        <w:t xml:space="preserve"> ,</w:t>
      </w:r>
      <w:r w:rsidRPr="00593577">
        <w:rPr>
          <w:sz w:val="28"/>
          <w:szCs w:val="28"/>
        </w:rPr>
        <w:tab/>
        <w:t>(2)</w:t>
      </w:r>
    </w:p>
    <w:p w:rsidR="00CB190D" w:rsidRPr="00593577" w:rsidRDefault="005B3C83" w:rsidP="00015C7F">
      <w:pPr>
        <w:pStyle w:val="a3"/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 xml:space="preserve">где </w:t>
      </w:r>
      <w:r w:rsidRPr="00593577">
        <w:rPr>
          <w:rFonts w:ascii="Symbol" w:hAnsi="Symbol"/>
          <w:iCs/>
          <w:sz w:val="28"/>
          <w:szCs w:val="28"/>
        </w:rPr>
        <w:t></w:t>
      </w:r>
      <w:r w:rsidRPr="00593577">
        <w:rPr>
          <w:sz w:val="28"/>
          <w:szCs w:val="28"/>
        </w:rPr>
        <w:t xml:space="preserve"> — плотность материала кольца. </w:t>
      </w:r>
    </w:p>
    <w:p w:rsidR="005B3C83" w:rsidRPr="00593577" w:rsidRDefault="005B3C83" w:rsidP="00015C7F">
      <w:pPr>
        <w:pStyle w:val="a3"/>
        <w:spacing w:line="360" w:lineRule="auto"/>
        <w:ind w:firstLine="720"/>
        <w:rPr>
          <w:sz w:val="28"/>
          <w:szCs w:val="28"/>
        </w:rPr>
      </w:pPr>
      <w:r w:rsidRPr="00593577">
        <w:rPr>
          <w:sz w:val="28"/>
          <w:szCs w:val="28"/>
        </w:rPr>
        <w:t>Решение этого уравнения имеет вид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lastRenderedPageBreak/>
        <w:tab/>
      </w:r>
      <w:r w:rsidRPr="00593577">
        <w:rPr>
          <w:position w:val="-28"/>
          <w:sz w:val="28"/>
          <w:szCs w:val="28"/>
        </w:rPr>
        <w:object w:dxaOrig="3300" w:dyaOrig="760">
          <v:shape id="_x0000_i1031" type="#_x0000_t75" style="width:165.05pt;height:37.75pt" o:ole="">
            <v:imagedata r:id="rId17" o:title=""/>
          </v:shape>
          <o:OLEObject Type="Embed" ProgID="Equation.3" ShapeID="_x0000_i1031" DrawAspect="Content" ObjectID="_1510646854" r:id="rId18"/>
        </w:object>
      </w:r>
      <w:r w:rsidRPr="00593577">
        <w:rPr>
          <w:sz w:val="28"/>
          <w:szCs w:val="28"/>
        </w:rPr>
        <w:tab/>
        <w:t>(3)</w:t>
      </w:r>
    </w:p>
    <w:p w:rsidR="005B3C83" w:rsidRPr="00593577" w:rsidRDefault="005B3C83" w:rsidP="00015C7F">
      <w:pPr>
        <w:pStyle w:val="a3"/>
        <w:spacing w:line="360" w:lineRule="auto"/>
        <w:jc w:val="both"/>
        <w:rPr>
          <w:sz w:val="28"/>
          <w:szCs w:val="28"/>
        </w:rPr>
      </w:pPr>
      <w:r w:rsidRPr="00593577">
        <w:rPr>
          <w:sz w:val="28"/>
          <w:szCs w:val="28"/>
        </w:rPr>
        <w:t xml:space="preserve">где </w:t>
      </w:r>
      <w:r w:rsidRPr="00593577">
        <w:rPr>
          <w:i/>
          <w:iCs/>
          <w:sz w:val="28"/>
          <w:szCs w:val="28"/>
        </w:rPr>
        <w:t>a</w:t>
      </w:r>
      <w:r w:rsidRPr="00593577">
        <w:rPr>
          <w:sz w:val="28"/>
          <w:szCs w:val="28"/>
        </w:rPr>
        <w:t xml:space="preserve"> и </w:t>
      </w:r>
      <w:r w:rsidRPr="00593577">
        <w:rPr>
          <w:i/>
          <w:iCs/>
          <w:sz w:val="28"/>
          <w:szCs w:val="28"/>
        </w:rPr>
        <w:t>b</w:t>
      </w:r>
      <w:r w:rsidRPr="00593577">
        <w:rPr>
          <w:sz w:val="28"/>
          <w:szCs w:val="28"/>
        </w:rPr>
        <w:t xml:space="preserve"> — постоянные интегрирования, определяемые из граничных условий.</w:t>
      </w:r>
    </w:p>
    <w:p w:rsidR="005B3C83" w:rsidRPr="00593577" w:rsidRDefault="005B3C83" w:rsidP="00015C7F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 xml:space="preserve">Радиальная и тангенциальная составляющие относительной деформации </w:t>
      </w:r>
      <w:r w:rsidR="00CB190D" w:rsidRPr="00593577">
        <w:rPr>
          <w:sz w:val="28"/>
          <w:szCs w:val="28"/>
        </w:rPr>
        <w:t>соответственно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="00CB190D" w:rsidRPr="00593577">
        <w:rPr>
          <w:position w:val="-72"/>
          <w:sz w:val="28"/>
          <w:szCs w:val="28"/>
        </w:rPr>
        <w:object w:dxaOrig="4380" w:dyaOrig="1579">
          <v:shape id="_x0000_i1032" type="#_x0000_t75" style="width:218.65pt;height:79pt" o:ole="">
            <v:imagedata r:id="rId19" o:title=""/>
          </v:shape>
          <o:OLEObject Type="Embed" ProgID="Equation.3" ShapeID="_x0000_i1032" DrawAspect="Content" ObjectID="_1510646855" r:id="rId20"/>
        </w:object>
      </w:r>
      <w:r w:rsidRPr="00593577">
        <w:rPr>
          <w:sz w:val="28"/>
          <w:szCs w:val="28"/>
        </w:rPr>
        <w:tab/>
        <w:t>(4)</w:t>
      </w:r>
    </w:p>
    <w:p w:rsidR="005B3C83" w:rsidRPr="00593577" w:rsidRDefault="005B3C83" w:rsidP="00015C7F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В качестве граничных условий примем значения нормальных составляющих тензора напряжений на внутренней и наружной поверхностях детали. По закону Гука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="00CB190D" w:rsidRPr="00593577">
        <w:rPr>
          <w:position w:val="-122"/>
          <w:sz w:val="28"/>
          <w:szCs w:val="28"/>
        </w:rPr>
        <w:object w:dxaOrig="3500" w:dyaOrig="2580">
          <v:shape id="_x0000_i1033" type="#_x0000_t75" style="width:174.75pt;height:129.05pt" o:ole="">
            <v:imagedata r:id="rId21" o:title=""/>
          </v:shape>
          <o:OLEObject Type="Embed" ProgID="Equation.3" ShapeID="_x0000_i1033" DrawAspect="Content" ObjectID="_1510646856" r:id="rId22"/>
        </w:object>
      </w:r>
      <w:r w:rsidRPr="00593577">
        <w:rPr>
          <w:sz w:val="28"/>
          <w:szCs w:val="28"/>
        </w:rPr>
        <w:tab/>
        <w:t>(5)</w:t>
      </w:r>
    </w:p>
    <w:p w:rsidR="005B3C83" w:rsidRPr="00593577" w:rsidRDefault="005B3C83" w:rsidP="00015C7F">
      <w:pPr>
        <w:widowControl w:val="0"/>
        <w:tabs>
          <w:tab w:val="left" w:pos="8647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>где коэффициент Ламэ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32"/>
          <w:sz w:val="28"/>
          <w:szCs w:val="28"/>
        </w:rPr>
        <w:object w:dxaOrig="2120" w:dyaOrig="760">
          <v:shape id="_x0000_i1034" type="#_x0000_t75" style="width:106.25pt;height:37.75pt" o:ole="">
            <v:imagedata r:id="rId23" o:title=""/>
          </v:shape>
          <o:OLEObject Type="Embed" ProgID="Equation.3" ShapeID="_x0000_i1034" DrawAspect="Content" ObjectID="_1510646857" r:id="rId24"/>
        </w:object>
      </w:r>
      <w:r w:rsidRPr="00593577">
        <w:rPr>
          <w:sz w:val="28"/>
          <w:szCs w:val="28"/>
        </w:rPr>
        <w:t xml:space="preserve"> .</w:t>
      </w:r>
      <w:r w:rsidRPr="00593577">
        <w:rPr>
          <w:sz w:val="28"/>
          <w:szCs w:val="28"/>
        </w:rPr>
        <w:tab/>
        <w:t>(6)</w:t>
      </w:r>
    </w:p>
    <w:p w:rsidR="005B3C83" w:rsidRPr="00593577" w:rsidRDefault="005B3C83" w:rsidP="00015C7F">
      <w:pPr>
        <w:widowControl w:val="0"/>
        <w:tabs>
          <w:tab w:val="left" w:pos="8647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Осевые деформации найдем из условия отсутствия осевых напряжений в плоском кольце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34"/>
          <w:sz w:val="28"/>
          <w:szCs w:val="28"/>
        </w:rPr>
        <w:object w:dxaOrig="2620" w:dyaOrig="820">
          <v:shape id="_x0000_i1035" type="#_x0000_t75" style="width:130.85pt;height:41.25pt" o:ole="">
            <v:imagedata r:id="rId25" o:title=""/>
          </v:shape>
          <o:OLEObject Type="Embed" ProgID="Equation.3" ShapeID="_x0000_i1035" DrawAspect="Content" ObjectID="_1510646858" r:id="rId26"/>
        </w:object>
      </w:r>
      <w:r w:rsidRPr="00593577">
        <w:rPr>
          <w:sz w:val="28"/>
          <w:szCs w:val="28"/>
        </w:rPr>
        <w:t xml:space="preserve">   .</w:t>
      </w:r>
      <w:r w:rsidRPr="00593577">
        <w:rPr>
          <w:sz w:val="28"/>
          <w:szCs w:val="28"/>
        </w:rPr>
        <w:tab/>
        <w:t>(7)</w:t>
      </w:r>
    </w:p>
    <w:p w:rsidR="005B3C83" w:rsidRPr="00593577" w:rsidRDefault="005B3C83" w:rsidP="00015C7F">
      <w:pPr>
        <w:widowControl w:val="0"/>
        <w:tabs>
          <w:tab w:val="left" w:pos="8647"/>
        </w:tabs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r w:rsidRPr="00593577">
        <w:rPr>
          <w:sz w:val="28"/>
          <w:szCs w:val="28"/>
        </w:rPr>
        <w:t>Подставляя</w:t>
      </w:r>
      <w:r w:rsidR="00CB190D" w:rsidRPr="00593577">
        <w:rPr>
          <w:sz w:val="28"/>
          <w:szCs w:val="28"/>
        </w:rPr>
        <w:t xml:space="preserve"> уравнения</w:t>
      </w:r>
      <w:r w:rsidRPr="00593577">
        <w:rPr>
          <w:sz w:val="28"/>
          <w:szCs w:val="28"/>
        </w:rPr>
        <w:t xml:space="preserve"> (4) и (6) в</w:t>
      </w:r>
      <w:r w:rsidR="00CB190D" w:rsidRPr="00593577">
        <w:rPr>
          <w:sz w:val="28"/>
          <w:szCs w:val="28"/>
        </w:rPr>
        <w:t xml:space="preserve"> уравнение</w:t>
      </w:r>
      <w:r w:rsidRPr="00593577">
        <w:rPr>
          <w:sz w:val="28"/>
          <w:szCs w:val="28"/>
        </w:rPr>
        <w:t xml:space="preserve"> (5), получаем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lastRenderedPageBreak/>
        <w:tab/>
      </w:r>
      <w:r w:rsidR="00D35550" w:rsidRPr="00593577">
        <w:rPr>
          <w:position w:val="-72"/>
          <w:sz w:val="28"/>
          <w:szCs w:val="28"/>
        </w:rPr>
        <w:object w:dxaOrig="4680" w:dyaOrig="1579">
          <v:shape id="_x0000_i1036" type="#_x0000_t75" style="width:234.45pt;height:79pt" o:ole="">
            <v:imagedata r:id="rId27" o:title=""/>
          </v:shape>
          <o:OLEObject Type="Embed" ProgID="Equation.3" ShapeID="_x0000_i1036" DrawAspect="Content" ObjectID="_1510646859" r:id="rId28"/>
        </w:object>
      </w:r>
    </w:p>
    <w:p w:rsidR="00CB190D" w:rsidRPr="00593577" w:rsidRDefault="00CB190D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>или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="00D35550" w:rsidRPr="00593577">
        <w:rPr>
          <w:position w:val="-66"/>
          <w:sz w:val="28"/>
          <w:szCs w:val="28"/>
        </w:rPr>
        <w:object w:dxaOrig="3540" w:dyaOrig="1460">
          <v:shape id="_x0000_i1037" type="#_x0000_t75" style="width:177.35pt;height:72.9pt" o:ole="">
            <v:imagedata r:id="rId29" o:title=""/>
          </v:shape>
          <o:OLEObject Type="Embed" ProgID="Equation.3" ShapeID="_x0000_i1037" DrawAspect="Content" ObjectID="_1510646860" r:id="rId30"/>
        </w:object>
      </w:r>
      <w:r w:rsidRPr="00593577">
        <w:rPr>
          <w:sz w:val="28"/>
          <w:szCs w:val="28"/>
        </w:rPr>
        <w:tab/>
        <w:t>(8)</w:t>
      </w:r>
    </w:p>
    <w:p w:rsidR="005B3C83" w:rsidRPr="00593577" w:rsidRDefault="00D35550" w:rsidP="00015C7F">
      <w:pPr>
        <w:pStyle w:val="a3"/>
        <w:spacing w:line="360" w:lineRule="auto"/>
        <w:ind w:firstLine="720"/>
        <w:rPr>
          <w:sz w:val="28"/>
          <w:szCs w:val="28"/>
        </w:rPr>
      </w:pPr>
      <w:r w:rsidRPr="00593577">
        <w:rPr>
          <w:sz w:val="28"/>
          <w:szCs w:val="28"/>
        </w:rPr>
        <w:t>Р</w:t>
      </w:r>
      <w:r w:rsidR="005B3C83" w:rsidRPr="00593577">
        <w:rPr>
          <w:sz w:val="28"/>
          <w:szCs w:val="28"/>
        </w:rPr>
        <w:t xml:space="preserve">ешением системы уравнений 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="00D35550" w:rsidRPr="00593577">
        <w:rPr>
          <w:position w:val="-76"/>
          <w:sz w:val="28"/>
          <w:szCs w:val="28"/>
        </w:rPr>
        <w:object w:dxaOrig="4280" w:dyaOrig="1660">
          <v:shape id="_x0000_i1038" type="#_x0000_t75" style="width:214.25pt;height:83.4pt" o:ole="">
            <v:imagedata r:id="rId31" o:title=""/>
          </v:shape>
          <o:OLEObject Type="Embed" ProgID="Equation.3" ShapeID="_x0000_i1038" DrawAspect="Content" ObjectID="_1510646861" r:id="rId32"/>
        </w:object>
      </w:r>
    </w:p>
    <w:p w:rsidR="00D35550" w:rsidRPr="00593577" w:rsidRDefault="00D35550" w:rsidP="00015C7F">
      <w:pPr>
        <w:pStyle w:val="a3"/>
        <w:tabs>
          <w:tab w:val="center" w:pos="4320"/>
          <w:tab w:val="right" w:pos="9070"/>
        </w:tabs>
        <w:spacing w:line="360" w:lineRule="auto"/>
        <w:jc w:val="both"/>
        <w:rPr>
          <w:sz w:val="28"/>
          <w:szCs w:val="28"/>
        </w:rPr>
      </w:pPr>
      <w:r w:rsidRPr="00593577">
        <w:rPr>
          <w:sz w:val="28"/>
          <w:szCs w:val="28"/>
        </w:rPr>
        <w:t xml:space="preserve">где </w:t>
      </w:r>
      <w:r w:rsidRPr="00593577">
        <w:rPr>
          <w:rFonts w:ascii="Symbol" w:hAnsi="Symbol"/>
          <w:sz w:val="28"/>
          <w:szCs w:val="28"/>
          <w:lang w:val="en-US"/>
        </w:rPr>
        <w:t></w:t>
      </w:r>
      <w:r w:rsidRPr="00593577">
        <w:rPr>
          <w:sz w:val="28"/>
          <w:szCs w:val="28"/>
          <w:vertAlign w:val="subscript"/>
          <w:lang w:val="en-US"/>
        </w:rPr>
        <w:t>rr min</w:t>
      </w:r>
      <w:r w:rsidRPr="00593577">
        <w:rPr>
          <w:sz w:val="28"/>
          <w:szCs w:val="28"/>
        </w:rPr>
        <w:t xml:space="preserve"> и </w:t>
      </w:r>
      <w:r w:rsidRPr="00593577">
        <w:rPr>
          <w:rFonts w:ascii="Symbol" w:hAnsi="Symbol"/>
          <w:sz w:val="28"/>
          <w:szCs w:val="28"/>
          <w:lang w:val="en-US"/>
        </w:rPr>
        <w:t></w:t>
      </w:r>
      <w:r w:rsidRPr="00593577">
        <w:rPr>
          <w:sz w:val="28"/>
          <w:szCs w:val="28"/>
          <w:vertAlign w:val="subscript"/>
          <w:lang w:val="en-US"/>
        </w:rPr>
        <w:t>rr max</w:t>
      </w:r>
      <w:r w:rsidRPr="00593577">
        <w:rPr>
          <w:sz w:val="28"/>
          <w:szCs w:val="28"/>
        </w:rPr>
        <w:t xml:space="preserve"> — радиальные компоненты тензора напряжений на внутренней </w:t>
      </w:r>
      <w:r w:rsidRPr="00593577">
        <w:rPr>
          <w:sz w:val="28"/>
          <w:szCs w:val="28"/>
          <w:lang w:val="en-US"/>
        </w:rPr>
        <w:t>r</w:t>
      </w:r>
      <w:r w:rsidRPr="00593577">
        <w:rPr>
          <w:sz w:val="28"/>
          <w:szCs w:val="28"/>
          <w:vertAlign w:val="subscript"/>
          <w:lang w:val="en-US"/>
        </w:rPr>
        <w:t>min</w:t>
      </w:r>
      <w:r w:rsidRPr="00593577">
        <w:rPr>
          <w:sz w:val="28"/>
          <w:szCs w:val="28"/>
        </w:rPr>
        <w:t xml:space="preserve"> и наружной </w:t>
      </w:r>
      <w:r w:rsidRPr="00593577">
        <w:rPr>
          <w:sz w:val="28"/>
          <w:szCs w:val="28"/>
          <w:lang w:val="en-US"/>
        </w:rPr>
        <w:t>r</w:t>
      </w:r>
      <w:r w:rsidRPr="00593577">
        <w:rPr>
          <w:sz w:val="28"/>
          <w:szCs w:val="28"/>
          <w:vertAlign w:val="subscript"/>
          <w:lang w:val="en-US"/>
        </w:rPr>
        <w:t>max</w:t>
      </w:r>
      <w:r w:rsidRPr="00593577">
        <w:rPr>
          <w:sz w:val="28"/>
          <w:szCs w:val="28"/>
        </w:rPr>
        <w:t xml:space="preserve"> поверхностях рассматриваемого кольца соответственно, определяются </w:t>
      </w:r>
      <w:r w:rsidR="00AA3094" w:rsidRPr="00593577">
        <w:rPr>
          <w:sz w:val="28"/>
          <w:szCs w:val="28"/>
        </w:rPr>
        <w:t>п</w:t>
      </w:r>
      <w:r w:rsidRPr="00593577">
        <w:rPr>
          <w:sz w:val="28"/>
          <w:szCs w:val="28"/>
        </w:rPr>
        <w:t xml:space="preserve">остоянные </w:t>
      </w:r>
      <w:r w:rsidRPr="00593577">
        <w:rPr>
          <w:i/>
          <w:iCs/>
          <w:sz w:val="28"/>
          <w:szCs w:val="28"/>
          <w:lang w:val="en-US"/>
        </w:rPr>
        <w:t>a</w:t>
      </w:r>
      <w:r w:rsidRPr="00593577">
        <w:rPr>
          <w:i/>
          <w:sz w:val="28"/>
          <w:szCs w:val="28"/>
        </w:rPr>
        <w:t>'</w:t>
      </w:r>
      <w:r w:rsidRPr="00593577">
        <w:rPr>
          <w:sz w:val="28"/>
          <w:szCs w:val="28"/>
        </w:rPr>
        <w:t xml:space="preserve"> и </w:t>
      </w:r>
      <w:r w:rsidRPr="00593577">
        <w:rPr>
          <w:i/>
          <w:iCs/>
          <w:sz w:val="28"/>
          <w:szCs w:val="28"/>
          <w:lang w:val="en-US"/>
        </w:rPr>
        <w:t>b</w:t>
      </w:r>
      <w:r w:rsidRPr="00593577">
        <w:rPr>
          <w:i/>
          <w:sz w:val="28"/>
          <w:szCs w:val="28"/>
        </w:rPr>
        <w:t>'</w:t>
      </w:r>
      <w:r w:rsidRPr="00593577">
        <w:rPr>
          <w:sz w:val="28"/>
          <w:szCs w:val="28"/>
        </w:rPr>
        <w:t xml:space="preserve"> :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="00CC56E3" w:rsidRPr="00593577">
        <w:rPr>
          <w:position w:val="-78"/>
          <w:sz w:val="28"/>
          <w:szCs w:val="28"/>
        </w:rPr>
        <w:object w:dxaOrig="6080" w:dyaOrig="1700">
          <v:shape id="_x0000_i1039" type="#_x0000_t75" style="width:303.8pt;height:85.15pt" o:ole="">
            <v:imagedata r:id="rId33" o:title=""/>
          </v:shape>
          <o:OLEObject Type="Embed" ProgID="Equation.3" ShapeID="_x0000_i1039" DrawAspect="Content" ObjectID="_1510646862" r:id="rId34"/>
        </w:object>
      </w:r>
      <w:r w:rsidRPr="00593577">
        <w:rPr>
          <w:sz w:val="28"/>
          <w:szCs w:val="28"/>
        </w:rPr>
        <w:tab/>
        <w:t>(9)</w:t>
      </w:r>
    </w:p>
    <w:p w:rsidR="005B3C83" w:rsidRPr="00593577" w:rsidRDefault="005B3C83" w:rsidP="00015C7F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Окончательно напряжения в рассматриваемом кольце</w:t>
      </w:r>
    </w:p>
    <w:p w:rsidR="00325F78" w:rsidRPr="00593577" w:rsidRDefault="005B3C83" w:rsidP="00015C7F">
      <w:pPr>
        <w:pStyle w:val="a3"/>
        <w:tabs>
          <w:tab w:val="center" w:pos="4320"/>
          <w:tab w:val="right" w:pos="8820"/>
        </w:tabs>
        <w:spacing w:line="360" w:lineRule="auto"/>
        <w:ind w:right="-470"/>
        <w:rPr>
          <w:sz w:val="28"/>
          <w:szCs w:val="28"/>
        </w:rPr>
      </w:pPr>
      <w:r w:rsidRPr="00593577">
        <w:rPr>
          <w:position w:val="-42"/>
          <w:sz w:val="28"/>
          <w:szCs w:val="28"/>
        </w:rPr>
        <w:object w:dxaOrig="9160" w:dyaOrig="1440">
          <v:shape id="_x0000_i1040" type="#_x0000_t75" style="width:458.35pt;height:1in" o:ole="">
            <v:imagedata r:id="rId35" o:title=""/>
          </v:shape>
          <o:OLEObject Type="Embed" ProgID="Equation.3" ShapeID="_x0000_i1040" DrawAspect="Content" ObjectID="_1510646863" r:id="rId36"/>
        </w:object>
      </w:r>
      <w:r w:rsidR="00D35550" w:rsidRPr="00593577">
        <w:rPr>
          <w:sz w:val="28"/>
          <w:szCs w:val="28"/>
        </w:rPr>
        <w:t xml:space="preserve">  ;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="00325F78" w:rsidRPr="00593577">
        <w:rPr>
          <w:sz w:val="28"/>
          <w:szCs w:val="28"/>
        </w:rPr>
        <w:t xml:space="preserve"> </w:t>
      </w:r>
      <w:r w:rsidRPr="00593577">
        <w:rPr>
          <w:position w:val="-36"/>
          <w:sz w:val="28"/>
          <w:szCs w:val="28"/>
        </w:rPr>
        <w:object w:dxaOrig="5660" w:dyaOrig="1380">
          <v:shape id="_x0000_i1041" type="#_x0000_t75" style="width:282.75pt;height:69.35pt" o:ole="">
            <v:imagedata r:id="rId37" o:title=""/>
          </v:shape>
          <o:OLEObject Type="Embed" ProgID="Equation.3" ShapeID="_x0000_i1041" DrawAspect="Content" ObjectID="_1510646864" r:id="rId38"/>
        </w:object>
      </w:r>
      <w:r w:rsidRPr="00593577">
        <w:rPr>
          <w:sz w:val="28"/>
          <w:szCs w:val="28"/>
        </w:rPr>
        <w:tab/>
        <w:t>(10)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lastRenderedPageBreak/>
        <w:tab/>
      </w:r>
      <w:r w:rsidRPr="00593577">
        <w:rPr>
          <w:position w:val="-42"/>
          <w:sz w:val="28"/>
          <w:szCs w:val="28"/>
        </w:rPr>
        <w:object w:dxaOrig="4740" w:dyaOrig="980">
          <v:shape id="_x0000_i1042" type="#_x0000_t75" style="width:237.05pt;height:49.15pt" o:ole="">
            <v:imagedata r:id="rId39" o:title=""/>
          </v:shape>
          <o:OLEObject Type="Embed" ProgID="Equation.3" ShapeID="_x0000_i1042" DrawAspect="Content" ObjectID="_1510646865" r:id="rId40"/>
        </w:object>
      </w:r>
      <w:r w:rsidRPr="00593577">
        <w:rPr>
          <w:sz w:val="28"/>
          <w:szCs w:val="28"/>
        </w:rPr>
        <w:t xml:space="preserve">   .</w:t>
      </w:r>
    </w:p>
    <w:p w:rsidR="005B3C83" w:rsidRPr="00593577" w:rsidRDefault="005B3C83" w:rsidP="00015C7F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 xml:space="preserve">Радиальные смещения можно определить, выразив </w:t>
      </w:r>
      <w:r w:rsidRPr="00593577">
        <w:rPr>
          <w:i/>
          <w:sz w:val="28"/>
          <w:szCs w:val="28"/>
          <w:lang w:val="en-US"/>
        </w:rPr>
        <w:t>a</w:t>
      </w:r>
      <w:r w:rsidRPr="00593577">
        <w:rPr>
          <w:sz w:val="28"/>
          <w:szCs w:val="28"/>
        </w:rPr>
        <w:t xml:space="preserve"> и </w:t>
      </w:r>
      <w:r w:rsidRPr="00593577">
        <w:rPr>
          <w:i/>
          <w:sz w:val="28"/>
          <w:szCs w:val="28"/>
          <w:lang w:val="en-US"/>
        </w:rPr>
        <w:t>b</w:t>
      </w:r>
      <w:r w:rsidRPr="00593577">
        <w:rPr>
          <w:sz w:val="28"/>
          <w:szCs w:val="28"/>
        </w:rPr>
        <w:t xml:space="preserve"> через </w:t>
      </w:r>
      <w:r w:rsidRPr="00593577">
        <w:rPr>
          <w:i/>
          <w:sz w:val="28"/>
          <w:szCs w:val="28"/>
          <w:lang w:val="en-US"/>
        </w:rPr>
        <w:t>a</w:t>
      </w:r>
      <w:r w:rsidRPr="00593577">
        <w:rPr>
          <w:i/>
          <w:sz w:val="28"/>
          <w:szCs w:val="28"/>
        </w:rPr>
        <w:t>'</w:t>
      </w:r>
      <w:r w:rsidRPr="00593577">
        <w:rPr>
          <w:sz w:val="28"/>
          <w:szCs w:val="28"/>
        </w:rPr>
        <w:t xml:space="preserve"> и </w:t>
      </w:r>
      <w:r w:rsidRPr="00593577">
        <w:rPr>
          <w:i/>
          <w:sz w:val="28"/>
          <w:szCs w:val="28"/>
          <w:lang w:val="en-US"/>
        </w:rPr>
        <w:t>b</w:t>
      </w:r>
      <w:r w:rsidRPr="00593577">
        <w:rPr>
          <w:i/>
          <w:sz w:val="28"/>
          <w:szCs w:val="28"/>
        </w:rPr>
        <w:t>'</w:t>
      </w:r>
      <w:r w:rsidRPr="00593577">
        <w:rPr>
          <w:sz w:val="28"/>
          <w:szCs w:val="28"/>
        </w:rPr>
        <w:t xml:space="preserve"> из (9) и подставив их в (3). Есть и более коро</w:t>
      </w:r>
      <w:r w:rsidR="008A58B4" w:rsidRPr="00593577">
        <w:rPr>
          <w:sz w:val="28"/>
          <w:szCs w:val="28"/>
        </w:rPr>
        <w:t>ткий способ – согласно</w:t>
      </w:r>
      <w:r w:rsidR="00CC56E3" w:rsidRPr="00593577">
        <w:rPr>
          <w:sz w:val="28"/>
          <w:szCs w:val="28"/>
        </w:rPr>
        <w:t xml:space="preserve"> (4)</w:t>
      </w:r>
      <w:r w:rsidRPr="00593577">
        <w:rPr>
          <w:sz w:val="28"/>
          <w:szCs w:val="28"/>
        </w:rPr>
        <w:t xml:space="preserve"> по закону Гука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9A0849">
        <w:rPr>
          <w:sz w:val="28"/>
          <w:szCs w:val="28"/>
        </w:rPr>
        <w:tab/>
      </w:r>
      <w:r w:rsidRPr="00593577">
        <w:rPr>
          <w:position w:val="-26"/>
          <w:sz w:val="28"/>
          <w:szCs w:val="28"/>
        </w:rPr>
        <w:object w:dxaOrig="2700" w:dyaOrig="740">
          <v:shape id="_x0000_i1043" type="#_x0000_t75" style="width:135.2pt;height:36.9pt" o:ole="">
            <v:imagedata r:id="rId41" o:title=""/>
          </v:shape>
          <o:OLEObject Type="Embed" ProgID="Equation.3" ShapeID="_x0000_i1043" DrawAspect="Content" ObjectID="_1510646866" r:id="rId42"/>
        </w:object>
      </w:r>
      <w:r w:rsidRPr="00593577">
        <w:rPr>
          <w:sz w:val="28"/>
          <w:szCs w:val="28"/>
        </w:rPr>
        <w:t xml:space="preserve">   .</w:t>
      </w:r>
      <w:r w:rsidRPr="00593577">
        <w:rPr>
          <w:sz w:val="28"/>
          <w:szCs w:val="28"/>
        </w:rPr>
        <w:tab/>
        <w:t>(11)</w:t>
      </w:r>
    </w:p>
    <w:p w:rsidR="005B3C83" w:rsidRPr="00593577" w:rsidRDefault="005B3C83" w:rsidP="00015C7F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В рассматриваемом случае радиальные напряжения на граничных цилиндрических поверхностях кольца отсутствуют</w:t>
      </w:r>
      <w:r w:rsidR="00CC56E3" w:rsidRPr="00593577">
        <w:rPr>
          <w:sz w:val="28"/>
          <w:szCs w:val="28"/>
        </w:rPr>
        <w:t>: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34"/>
          <w:sz w:val="28"/>
          <w:szCs w:val="28"/>
        </w:rPr>
        <w:object w:dxaOrig="1180" w:dyaOrig="820">
          <v:shape id="_x0000_i1044" type="#_x0000_t75" style="width:58.85pt;height:41.25pt" o:ole="">
            <v:imagedata r:id="rId43" o:title=""/>
          </v:shape>
          <o:OLEObject Type="Embed" ProgID="Equation.3" ShapeID="_x0000_i1044" DrawAspect="Content" ObjectID="_1510646867" r:id="rId44"/>
        </w:object>
      </w:r>
      <w:r w:rsidRPr="00593577">
        <w:rPr>
          <w:sz w:val="28"/>
          <w:szCs w:val="28"/>
        </w:rPr>
        <w:t xml:space="preserve">   .</w:t>
      </w:r>
      <w:r w:rsidRPr="00593577">
        <w:rPr>
          <w:sz w:val="28"/>
          <w:szCs w:val="28"/>
        </w:rPr>
        <w:tab/>
        <w:t>(12)</w:t>
      </w:r>
    </w:p>
    <w:p w:rsidR="005B3C83" w:rsidRPr="00593577" w:rsidRDefault="005B3C83" w:rsidP="00015C7F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При этом уравнения (10) значительно упрощаются: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40"/>
          <w:sz w:val="28"/>
          <w:szCs w:val="28"/>
        </w:rPr>
        <w:object w:dxaOrig="4120" w:dyaOrig="940">
          <v:shape id="_x0000_i1045" type="#_x0000_t75" style="width:203.7pt;height:46.55pt" o:ole="">
            <v:imagedata r:id="rId45" o:title=""/>
          </v:shape>
          <o:OLEObject Type="Embed" ProgID="Equation.3" ShapeID="_x0000_i1045" DrawAspect="Content" ObjectID="_1510646868" r:id="rId46"/>
        </w:object>
      </w:r>
      <w:r w:rsidR="00CC56E3" w:rsidRPr="00593577">
        <w:rPr>
          <w:sz w:val="28"/>
          <w:szCs w:val="28"/>
        </w:rPr>
        <w:t xml:space="preserve">   ;</w:t>
      </w:r>
      <w:r w:rsidRPr="00593577">
        <w:rPr>
          <w:sz w:val="28"/>
          <w:szCs w:val="28"/>
        </w:rPr>
        <w:tab/>
        <w:t>(13)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42"/>
          <w:sz w:val="28"/>
          <w:szCs w:val="28"/>
        </w:rPr>
        <w:object w:dxaOrig="5200" w:dyaOrig="980">
          <v:shape id="_x0000_i1046" type="#_x0000_t75" style="width:259.9pt;height:49.15pt" o:ole="">
            <v:imagedata r:id="rId47" o:title=""/>
          </v:shape>
          <o:OLEObject Type="Embed" ProgID="Equation.3" ShapeID="_x0000_i1046" DrawAspect="Content" ObjectID="_1510646869" r:id="rId48"/>
        </w:object>
      </w:r>
      <w:r w:rsidRPr="00593577">
        <w:rPr>
          <w:sz w:val="28"/>
          <w:szCs w:val="28"/>
        </w:rPr>
        <w:t xml:space="preserve">   .</w:t>
      </w:r>
      <w:r w:rsidRPr="00593577">
        <w:rPr>
          <w:sz w:val="28"/>
          <w:szCs w:val="28"/>
        </w:rPr>
        <w:tab/>
        <w:t>(14)</w:t>
      </w:r>
    </w:p>
    <w:p w:rsidR="005B3C83" w:rsidRPr="00593577" w:rsidRDefault="005B3C83" w:rsidP="00015C7F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Подставляя (13) и (14) в (11), получаем</w:t>
      </w:r>
    </w:p>
    <w:p w:rsidR="005B3C83" w:rsidRPr="00593577" w:rsidRDefault="005B3C83" w:rsidP="00015C7F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  <w:lang w:val="en-US"/>
        </w:rPr>
        <w:tab/>
      </w:r>
      <w:r w:rsidRPr="00593577">
        <w:rPr>
          <w:position w:val="-46"/>
          <w:sz w:val="28"/>
          <w:szCs w:val="28"/>
        </w:rPr>
        <w:object w:dxaOrig="8160" w:dyaOrig="1060">
          <v:shape id="_x0000_i1047" type="#_x0000_t75" style="width:408.3pt;height:52.7pt" o:ole="">
            <v:imagedata r:id="rId49" o:title=""/>
          </v:shape>
          <o:OLEObject Type="Embed" ProgID="Equation.3" ShapeID="_x0000_i1047" DrawAspect="Content" ObjectID="_1510646870" r:id="rId50"/>
        </w:object>
      </w:r>
      <w:r w:rsidRPr="00593577">
        <w:rPr>
          <w:sz w:val="28"/>
          <w:szCs w:val="28"/>
        </w:rPr>
        <w:t xml:space="preserve">  .</w:t>
      </w:r>
      <w:r w:rsidRPr="00593577">
        <w:rPr>
          <w:sz w:val="28"/>
          <w:szCs w:val="28"/>
        </w:rPr>
        <w:tab/>
        <w:t>(15)</w:t>
      </w:r>
    </w:p>
    <w:p w:rsidR="005B3C83" w:rsidRPr="00593577" w:rsidRDefault="00CC56E3" w:rsidP="00015C7F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Из</w:t>
      </w:r>
      <w:r w:rsidR="005B3C83" w:rsidRPr="00593577">
        <w:rPr>
          <w:sz w:val="28"/>
          <w:szCs w:val="28"/>
        </w:rPr>
        <w:t xml:space="preserve"> радиальны</w:t>
      </w:r>
      <w:r w:rsidRPr="00593577">
        <w:rPr>
          <w:sz w:val="28"/>
          <w:szCs w:val="28"/>
        </w:rPr>
        <w:t>х зависимостей</w:t>
      </w:r>
      <w:r w:rsidR="005B3C83" w:rsidRPr="00593577">
        <w:rPr>
          <w:sz w:val="28"/>
          <w:szCs w:val="28"/>
        </w:rPr>
        <w:t xml:space="preserve"> (13) – (15) для алюминиевого кольца размерами </w:t>
      </w:r>
      <w:r w:rsidR="005B3C83" w:rsidRPr="00593577">
        <w:rPr>
          <w:i/>
          <w:sz w:val="28"/>
          <w:szCs w:val="28"/>
          <w:lang w:val="en-US"/>
        </w:rPr>
        <w:t>r</w:t>
      </w:r>
      <w:r w:rsidR="005B3C83" w:rsidRPr="00593577">
        <w:rPr>
          <w:sz w:val="28"/>
          <w:szCs w:val="28"/>
          <w:vertAlign w:val="subscript"/>
          <w:lang w:val="en-US"/>
        </w:rPr>
        <w:t>min</w:t>
      </w:r>
      <w:r w:rsidR="005B3C83" w:rsidRPr="00593577">
        <w:rPr>
          <w:sz w:val="28"/>
          <w:szCs w:val="28"/>
          <w:lang w:val="en-US"/>
        </w:rPr>
        <w:t> </w:t>
      </w:r>
      <w:r w:rsidR="005B3C83" w:rsidRPr="00593577">
        <w:rPr>
          <w:sz w:val="28"/>
          <w:szCs w:val="28"/>
        </w:rPr>
        <w:t>=</w:t>
      </w:r>
      <w:r w:rsidR="005B3C83" w:rsidRPr="00593577">
        <w:rPr>
          <w:sz w:val="28"/>
          <w:szCs w:val="28"/>
          <w:lang w:val="en-US"/>
        </w:rPr>
        <w:t> </w:t>
      </w:r>
      <w:r w:rsidR="005B3C83" w:rsidRPr="00593577">
        <w:rPr>
          <w:sz w:val="28"/>
          <w:szCs w:val="28"/>
        </w:rPr>
        <w:t>17,5</w:t>
      </w:r>
      <w:r w:rsidR="005B3C83" w:rsidRPr="00593577">
        <w:rPr>
          <w:sz w:val="28"/>
          <w:szCs w:val="28"/>
          <w:lang w:val="en-US"/>
        </w:rPr>
        <w:t> </w:t>
      </w:r>
      <w:r w:rsidR="005B3C83" w:rsidRPr="00593577">
        <w:rPr>
          <w:sz w:val="28"/>
          <w:szCs w:val="28"/>
        </w:rPr>
        <w:t xml:space="preserve">мм и </w:t>
      </w:r>
      <w:r w:rsidR="005B3C83" w:rsidRPr="00593577">
        <w:rPr>
          <w:i/>
          <w:sz w:val="28"/>
          <w:szCs w:val="28"/>
          <w:lang w:val="en-US"/>
        </w:rPr>
        <w:t>r</w:t>
      </w:r>
      <w:r w:rsidR="005B3C83" w:rsidRPr="00593577">
        <w:rPr>
          <w:sz w:val="28"/>
          <w:szCs w:val="28"/>
          <w:vertAlign w:val="subscript"/>
          <w:lang w:val="en-US"/>
        </w:rPr>
        <w:t>max</w:t>
      </w:r>
      <w:r w:rsidR="005B3C83" w:rsidRPr="00593577">
        <w:rPr>
          <w:sz w:val="28"/>
          <w:szCs w:val="28"/>
          <w:lang w:val="en-US"/>
        </w:rPr>
        <w:t> </w:t>
      </w:r>
      <w:r w:rsidR="005B3C83" w:rsidRPr="00593577">
        <w:rPr>
          <w:sz w:val="28"/>
          <w:szCs w:val="28"/>
        </w:rPr>
        <w:t>=</w:t>
      </w:r>
      <w:r w:rsidR="005B3C83" w:rsidRPr="00593577">
        <w:rPr>
          <w:sz w:val="28"/>
          <w:szCs w:val="28"/>
          <w:lang w:val="en-US"/>
        </w:rPr>
        <w:t> </w:t>
      </w:r>
      <w:r w:rsidRPr="00593577">
        <w:rPr>
          <w:sz w:val="28"/>
          <w:szCs w:val="28"/>
        </w:rPr>
        <w:t>159 мм (рис. 2), вращающегося с</w:t>
      </w:r>
      <w:r w:rsidR="005B3C83" w:rsidRPr="00593577">
        <w:rPr>
          <w:sz w:val="28"/>
          <w:szCs w:val="28"/>
        </w:rPr>
        <w:t xml:space="preserve"> </w:t>
      </w:r>
      <w:r w:rsidRPr="00593577">
        <w:rPr>
          <w:sz w:val="28"/>
          <w:szCs w:val="28"/>
        </w:rPr>
        <w:t>частотой</w:t>
      </w:r>
      <w:r w:rsidR="005B3C83" w:rsidRPr="00593577">
        <w:rPr>
          <w:sz w:val="28"/>
          <w:szCs w:val="28"/>
        </w:rPr>
        <w:t xml:space="preserve"> 11</w:t>
      </w:r>
      <w:r w:rsidRPr="00593577">
        <w:rPr>
          <w:sz w:val="28"/>
          <w:szCs w:val="28"/>
        </w:rPr>
        <w:t> 000 об/мин (μ = 0,3;</w:t>
      </w:r>
      <w:r w:rsidR="005B3C83" w:rsidRPr="00593577">
        <w:rPr>
          <w:sz w:val="28"/>
          <w:szCs w:val="28"/>
        </w:rPr>
        <w:t xml:space="preserve"> ρ = 2</w:t>
      </w:r>
      <w:r w:rsidRPr="00593577">
        <w:rPr>
          <w:sz w:val="28"/>
          <w:szCs w:val="28"/>
        </w:rPr>
        <w:t> </w:t>
      </w:r>
      <w:r w:rsidR="005B3C83" w:rsidRPr="00593577">
        <w:rPr>
          <w:sz w:val="28"/>
          <w:szCs w:val="28"/>
        </w:rPr>
        <w:t>700 кг/м</w:t>
      </w:r>
      <w:r w:rsidR="005B3C83" w:rsidRPr="00593577">
        <w:rPr>
          <w:sz w:val="28"/>
          <w:szCs w:val="28"/>
          <w:vertAlign w:val="superscript"/>
        </w:rPr>
        <w:t>3</w:t>
      </w:r>
      <w:r w:rsidR="005B3C83" w:rsidRPr="00593577">
        <w:rPr>
          <w:sz w:val="28"/>
          <w:szCs w:val="28"/>
        </w:rPr>
        <w:t>)</w:t>
      </w:r>
      <w:r w:rsidRPr="00593577">
        <w:rPr>
          <w:sz w:val="28"/>
          <w:szCs w:val="28"/>
        </w:rPr>
        <w:t>,</w:t>
      </w:r>
      <w:r w:rsidR="005B3C83" w:rsidRPr="00593577">
        <w:rPr>
          <w:sz w:val="28"/>
          <w:szCs w:val="28"/>
        </w:rPr>
        <w:t xml:space="preserve"> </w:t>
      </w:r>
      <w:r w:rsidRPr="00593577">
        <w:rPr>
          <w:sz w:val="28"/>
          <w:szCs w:val="28"/>
        </w:rPr>
        <w:t xml:space="preserve">видно, что тангенциальные напряжения – положительны (растягивающие), максимальны в центре кольца и монотонно убывают при удалении от него. Радиальные напряжения на внутренней и наружной цилиндрических поверхностях кольца принимают нулевые значения, внутри – положительны и имеют </w:t>
      </w:r>
      <w:r w:rsidRPr="00593577">
        <w:rPr>
          <w:sz w:val="28"/>
          <w:szCs w:val="28"/>
        </w:rPr>
        <w:lastRenderedPageBreak/>
        <w:t>максимум ближе к центру. Радиальные смещения в целом увеличиваются  при удалении от центра, однако есть</w:t>
      </w:r>
      <w:r w:rsidR="00E36998" w:rsidRPr="00593577">
        <w:rPr>
          <w:sz w:val="28"/>
          <w:szCs w:val="28"/>
        </w:rPr>
        <w:t xml:space="preserve"> локальные</w:t>
      </w:r>
      <w:r w:rsidRPr="00593577">
        <w:rPr>
          <w:sz w:val="28"/>
          <w:szCs w:val="28"/>
        </w:rPr>
        <w:t xml:space="preserve"> минимум и максимум.</w:t>
      </w:r>
    </w:p>
    <w:p w:rsidR="006A1C8C" w:rsidRPr="00593577" w:rsidRDefault="006A1C8C" w:rsidP="006A1C8C">
      <w:pPr>
        <w:pStyle w:val="a3"/>
        <w:tabs>
          <w:tab w:val="left" w:pos="2170"/>
          <w:tab w:val="left" w:pos="6820"/>
        </w:tabs>
        <w:jc w:val="both"/>
        <w:rPr>
          <w:i/>
          <w:lang w:val="en-US"/>
        </w:rPr>
      </w:pPr>
      <w:r w:rsidRPr="00593577">
        <w:rPr>
          <w:i/>
        </w:rPr>
        <w:tab/>
        <w:t>а</w:t>
      </w:r>
      <w:r w:rsidRPr="00593577">
        <w:rPr>
          <w:i/>
        </w:rPr>
        <w:tab/>
        <w:t>б</w:t>
      </w:r>
    </w:p>
    <w:p w:rsidR="006A1C8C" w:rsidRPr="00593577" w:rsidRDefault="008E3930" w:rsidP="006A1C8C">
      <w:pPr>
        <w:pStyle w:val="a3"/>
        <w:tabs>
          <w:tab w:val="left" w:pos="4650"/>
        </w:tabs>
        <w:spacing w:line="360" w:lineRule="auto"/>
        <w:jc w:val="both"/>
        <w:rPr>
          <w:sz w:val="28"/>
          <w:szCs w:val="28"/>
        </w:rPr>
      </w:pPr>
      <w:r w:rsidRPr="008E3930">
        <w:rPr>
          <w:noProof/>
        </w:rPr>
      </w:r>
      <w:r w:rsidRPr="008E3930">
        <w:rPr>
          <w:noProof/>
        </w:rPr>
        <w:pict>
          <v:group id="Group 26" o:spid="_x0000_s1026" style="width:221.7pt;height:167.7pt;mso-position-horizontal-relative:char;mso-position-vertical-relative:line" coordorigin="1418,1832" coordsize="4434,3354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left:3464;top:4938;width:612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<v:textbox inset="0,0,0,0">
                <w:txbxContent>
                  <w:p w:rsidR="00E36998" w:rsidRPr="00695C9A" w:rsidRDefault="00E36998" w:rsidP="006A1C8C">
                    <w:r w:rsidRPr="00695C9A">
                      <w:rPr>
                        <w:i/>
                        <w:lang w:val="en-US"/>
                      </w:rPr>
                      <w:t>r</w:t>
                    </w:r>
                    <w:r>
                      <w:t>, мм</w:t>
                    </w:r>
                  </w:p>
                </w:txbxContent>
              </v:textbox>
            </v:shape>
            <v:shape id="Picture 28" o:spid="_x0000_s1028" type="#_x0000_t75" style="position:absolute;left:1542;top:1832;width:4310;height:334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/Tu2/AAAA2wAAAA8AAABkcnMvZG93bnJldi54bWxET01rwkAQvRf6H5Yp9FY35tDa6CpBEbxI&#10;qVbPQ3bMBrOzIbua+O87h0KPj/e9WI2+VXfqYxPYwHSSgSKugm24NvBz3L7NQMWEbLENTAYeFGG1&#10;fH5aYGHDwN90P6RaSQjHAg24lLpC61g58hgnoSMW7hJ6j0lgX2vb4yDhvtV5lr1rjw1Lg8OO1o6q&#10;6+HmpbdjKof8tPvalLf1p7Oz/fkjGvP6MpZzUInG9C/+c++sgVzWyxf5AXr5C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Nv07tvwAAANsAAAAPAAAAAAAAAAAAAAAAAJ8CAABk&#10;cnMvZG93bnJldi54bWxQSwUGAAAAAAQABAD3AAAAiwMAAAAA&#10;">
              <v:imagedata r:id="rId51" o:title="" croptop="4527f"/>
            </v:shape>
            <v:shape id="Text Box 29" o:spid="_x0000_s1029" type="#_x0000_t202" style="position:absolute;left:1418;top:2644;width:310;height:13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JZj8EA&#10;AADbAAAADwAAAGRycy9kb3ducmV2LnhtbESP0YrCMBRE3xf8h3CFfVtTlS1STYsURJ+Edf2AS3Nt&#10;is1NbaKtf78RhH0cZuYMsylG24oH9b5xrGA+S0AQV043XCs4/+6+ViB8QNbYOiYFT/JQ5JOPDWba&#10;DfxDj1OoRYSwz1CBCaHLpPSVIYt+5jri6F1cbzFE2ddS9zhEuG3lIklSabHhuGCwo9JQdT3drYLj&#10;U5phab/PVVmmx3R52+F13yr1OR23axCBxvAffrcPWsFiDq8v8Qf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yWY/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E36998" w:rsidRPr="006C6E98" w:rsidRDefault="00E36998" w:rsidP="006A1C8C">
                    <w:r w:rsidRPr="00A0161A">
                      <w:t>σ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rr</w:t>
                    </w:r>
                    <w:r>
                      <w:t xml:space="preserve">, </w:t>
                    </w:r>
                    <w:r w:rsidRPr="00A0161A">
                      <w:t>σ</w:t>
                    </w:r>
                    <w:r w:rsidRPr="006C6E98">
                      <w:rPr>
                        <w:vertAlign w:val="subscript"/>
                      </w:rPr>
                      <w:t>φφ</w:t>
                    </w:r>
                    <w:r>
                      <w:t>, МПа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6A1C8C" w:rsidRPr="00593577">
        <w:tab/>
      </w:r>
      <w:r>
        <w:rPr>
          <w:noProof/>
          <w:sz w:val="28"/>
          <w:szCs w:val="28"/>
        </w:rPr>
      </w:r>
      <w:r w:rsidRPr="008E3930">
        <w:rPr>
          <w:noProof/>
          <w:sz w:val="28"/>
          <w:szCs w:val="28"/>
        </w:rPr>
        <w:pict>
          <v:group id="Group 30" o:spid="_x0000_s1030" style="width:218.6pt;height:167.1pt;mso-position-horizontal-relative:char;mso-position-vertical-relative:line" coordorigin="1356,1424" coordsize="4372,3342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">
            <v:shape id="Text Box 31" o:spid="_x0000_s1031" type="#_x0000_t202" style="position:absolute;left:3340;top:4518;width:612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<v:textbox inset="0,0,0,0">
                <w:txbxContent>
                  <w:p w:rsidR="00E36998" w:rsidRPr="00695C9A" w:rsidRDefault="00E36998" w:rsidP="006A1C8C">
                    <w:r w:rsidRPr="00695C9A">
                      <w:rPr>
                        <w:i/>
                        <w:lang w:val="en-US"/>
                      </w:rPr>
                      <w:t>r</w:t>
                    </w:r>
                    <w:r>
                      <w:t>, мм</w:t>
                    </w:r>
                  </w:p>
                </w:txbxContent>
              </v:textbox>
            </v:shape>
            <v:shape id="Text Box 32" o:spid="_x0000_s1032" type="#_x0000_t202" style="position:absolute;left:1356;top:2286;width:248;height:8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LRsAA&#10;AADbAAAADwAAAGRycy9kb3ducmV2LnhtbERPzWqDQBC+F/oOyxRya9ZWIsVmlSKE5CTE5gEGd+pK&#10;3FnrbqO+fbZQ6G0+vt/Zl4sdxI0m3ztW8LJNQBC3TvfcKbh8Hp7fQPiArHFwTApW8lAWjw97zLWb&#10;+Uy3JnQihrDPUYEJYcyl9K0hi37rRuLIfbnJYohw6qSecI7hdpCvSZJJiz3HBoMjVYbaa/NjFdSr&#10;NHNqd5e2qrI6S78PeD0OSm2elo93EIGW8C/+c590nJ/B7y/xAFn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LRsAAAADbAAAADwAAAAAAAAAAAAAAAACYAgAAZHJzL2Rvd25y&#10;ZXYueG1sUEsFBgAAAAAEAAQA9QAAAIUDAAAAAA==&#10;" filled="f" stroked="f">
              <v:textbox style="layout-flow:vertical;mso-layout-flow-alt:bottom-to-top" inset="0,0,0,0">
                <w:txbxContent>
                  <w:p w:rsidR="00E36998" w:rsidRPr="000453BD" w:rsidRDefault="00E36998" w:rsidP="006A1C8C">
                    <w:r>
                      <w:rPr>
                        <w:i/>
                        <w:lang w:val="en-US"/>
                      </w:rPr>
                      <w:t>u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r</w:t>
                    </w:r>
                    <w:r>
                      <w:t xml:space="preserve">, </w:t>
                    </w:r>
                    <w:r>
                      <w:rPr>
                        <w:lang w:val="en-US"/>
                      </w:rPr>
                      <w:t>мкм</w:t>
                    </w:r>
                  </w:p>
                </w:txbxContent>
              </v:textbox>
            </v:shape>
            <v:shape id="Picture 33" o:spid="_x0000_s1033" type="#_x0000_t75" style="position:absolute;left:1418;top:1424;width:4310;height:33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yhdrDAAAA2wAAAA8AAABkcnMvZG93bnJldi54bWxET0trwkAQvgv9D8sIvYhu7EFD6ipSWyiI&#10;Bx+I3obsNEmbnQ3ZbRL99a4geJuP7zmzRWdK0VDtCssKxqMIBHFqdcGZgsP+axiDcB5ZY2mZFFzI&#10;wWL+0pthom3LW2p2PhMhhF2CCnLvq0RKl+Zk0I1sRRy4H1sb9AHWmdQ1tiHclPItiibSYMGhIceK&#10;PnJK/3b/RkG2p9P5c8CH69FQ3E43v6ZZr5R67XfLdxCeOv8UP9zfOsyfwv2XcICc3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HKF2sMAAADbAAAADwAAAAAAAAAAAAAAAACf&#10;AgAAZHJzL2Rvd25yZXYueG1sUEsFBgAAAAAEAAQA9wAAAI8DAAAAAA==&#10;">
              <v:imagedata r:id="rId52" o:title="" croptop="4674f"/>
            </v:shape>
            <w10:wrap type="none"/>
            <w10:anchorlock/>
          </v:group>
        </w:pict>
      </w:r>
    </w:p>
    <w:p w:rsidR="006A1C8C" w:rsidRPr="00015C7F" w:rsidRDefault="00FC2A0C" w:rsidP="00015C7F">
      <w:pPr>
        <w:pStyle w:val="a3"/>
        <w:spacing w:line="360" w:lineRule="auto"/>
        <w:jc w:val="center"/>
        <w:rPr>
          <w:szCs w:val="28"/>
        </w:rPr>
      </w:pPr>
      <w:r w:rsidRPr="00015C7F">
        <w:rPr>
          <w:szCs w:val="28"/>
        </w:rPr>
        <w:t>Рис. 2</w:t>
      </w:r>
      <w:r w:rsidR="00015C7F" w:rsidRPr="00015C7F">
        <w:rPr>
          <w:szCs w:val="28"/>
        </w:rPr>
        <w:t xml:space="preserve"> –</w:t>
      </w:r>
      <w:r w:rsidR="006A1C8C" w:rsidRPr="00015C7F">
        <w:rPr>
          <w:szCs w:val="28"/>
        </w:rPr>
        <w:t xml:space="preserve"> Напряженно-деформированное состояние вращающегося алюминиевого кольца при отсутствии пластического течения: </w:t>
      </w:r>
      <w:r w:rsidR="003054D7" w:rsidRPr="00015C7F">
        <w:rPr>
          <w:szCs w:val="28"/>
        </w:rPr>
        <w:br/>
      </w:r>
      <w:r w:rsidR="006A1C8C" w:rsidRPr="00015C7F">
        <w:rPr>
          <w:i/>
          <w:szCs w:val="28"/>
        </w:rPr>
        <w:t>а</w:t>
      </w:r>
      <w:r w:rsidR="003054D7" w:rsidRPr="00015C7F">
        <w:rPr>
          <w:szCs w:val="28"/>
        </w:rPr>
        <w:t> </w:t>
      </w:r>
      <w:r w:rsidR="00E36998" w:rsidRPr="00015C7F">
        <w:rPr>
          <w:szCs w:val="28"/>
        </w:rPr>
        <w:t>–</w:t>
      </w:r>
      <w:r w:rsidR="003054D7" w:rsidRPr="00015C7F">
        <w:rPr>
          <w:szCs w:val="28"/>
        </w:rPr>
        <w:t> </w:t>
      </w:r>
      <w:r w:rsidR="006A1C8C" w:rsidRPr="00015C7F">
        <w:rPr>
          <w:szCs w:val="28"/>
        </w:rPr>
        <w:t xml:space="preserve">радиальные (сплошная линия) и тангенциальные (штрих-пунктир) напряжения; </w:t>
      </w:r>
      <w:r w:rsidR="00015C7F">
        <w:rPr>
          <w:szCs w:val="28"/>
        </w:rPr>
        <w:t xml:space="preserve">           </w:t>
      </w:r>
      <w:r w:rsidR="006A1C8C" w:rsidRPr="00015C7F">
        <w:rPr>
          <w:i/>
          <w:szCs w:val="28"/>
        </w:rPr>
        <w:t>б</w:t>
      </w:r>
      <w:r w:rsidR="003054D7" w:rsidRPr="00015C7F">
        <w:rPr>
          <w:szCs w:val="28"/>
        </w:rPr>
        <w:t xml:space="preserve"> –  радиальные смещения</w:t>
      </w:r>
    </w:p>
    <w:p w:rsidR="006A1C8C" w:rsidRPr="00593577" w:rsidRDefault="006A1C8C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5B3C83" w:rsidRPr="00593577" w:rsidRDefault="005B3C83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 xml:space="preserve">Рассмотрим напряженное состояние кольца, </w:t>
      </w:r>
      <w:r w:rsidR="00C540F5" w:rsidRPr="00593577">
        <w:rPr>
          <w:sz w:val="28"/>
          <w:szCs w:val="28"/>
        </w:rPr>
        <w:t xml:space="preserve">пластически деформируемого </w:t>
      </w:r>
      <w:r w:rsidRPr="00593577">
        <w:rPr>
          <w:sz w:val="28"/>
          <w:szCs w:val="28"/>
        </w:rPr>
        <w:t>при вращении под действием центробежных сил</w:t>
      </w:r>
      <w:r w:rsidR="00C540F5" w:rsidRPr="00593577">
        <w:rPr>
          <w:sz w:val="28"/>
          <w:szCs w:val="28"/>
        </w:rPr>
        <w:t>, для чего</w:t>
      </w:r>
      <w:r w:rsidRPr="00593577">
        <w:rPr>
          <w:sz w:val="28"/>
          <w:szCs w:val="28"/>
        </w:rPr>
        <w:t xml:space="preserve"> </w:t>
      </w:r>
      <w:r w:rsidR="00C540F5" w:rsidRPr="00593577">
        <w:rPr>
          <w:sz w:val="28"/>
          <w:szCs w:val="28"/>
        </w:rPr>
        <w:t>в</w:t>
      </w:r>
      <w:r w:rsidRPr="00593577">
        <w:rPr>
          <w:sz w:val="28"/>
          <w:szCs w:val="28"/>
        </w:rPr>
        <w:t>оспользуемся более общим уравнением равновесия [</w:t>
      </w:r>
      <w:r w:rsidR="009D0152" w:rsidRPr="00593577">
        <w:rPr>
          <w:sz w:val="28"/>
          <w:szCs w:val="28"/>
        </w:rPr>
        <w:t>4</w:t>
      </w:r>
      <w:r w:rsidRPr="00593577">
        <w:rPr>
          <w:sz w:val="28"/>
          <w:szCs w:val="28"/>
        </w:rPr>
        <w:t>]</w: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28"/>
          <w:sz w:val="28"/>
          <w:szCs w:val="28"/>
        </w:rPr>
        <w:object w:dxaOrig="3480" w:dyaOrig="720">
          <v:shape id="_x0000_i1048" type="#_x0000_t75" style="width:173.85pt;height:36pt" o:ole="">
            <v:imagedata r:id="rId53" o:title=""/>
          </v:shape>
          <o:OLEObject Type="Embed" ProgID="Equation.3" ShapeID="_x0000_i1048" DrawAspect="Content" ObjectID="_1510646871" r:id="rId54"/>
        </w:object>
      </w:r>
      <w:r w:rsidRPr="00593577">
        <w:rPr>
          <w:sz w:val="28"/>
          <w:szCs w:val="28"/>
        </w:rPr>
        <w:t xml:space="preserve">   .</w:t>
      </w:r>
      <w:r w:rsidRPr="00593577">
        <w:rPr>
          <w:sz w:val="28"/>
          <w:szCs w:val="28"/>
        </w:rPr>
        <w:tab/>
        <w:t>(16)</w:t>
      </w:r>
    </w:p>
    <w:p w:rsidR="005B3C83" w:rsidRPr="00593577" w:rsidRDefault="00C540F5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К</w:t>
      </w:r>
      <w:r w:rsidR="005B3C83" w:rsidRPr="00593577">
        <w:rPr>
          <w:sz w:val="28"/>
          <w:szCs w:val="28"/>
        </w:rPr>
        <w:t>огда</w:t>
      </w:r>
      <w:r w:rsidRPr="00593577">
        <w:rPr>
          <w:sz w:val="28"/>
          <w:szCs w:val="28"/>
        </w:rPr>
        <w:t xml:space="preserve"> угловая</w:t>
      </w:r>
      <w:r w:rsidR="005B3C83" w:rsidRPr="00593577">
        <w:rPr>
          <w:sz w:val="28"/>
          <w:szCs w:val="28"/>
        </w:rPr>
        <w:t xml:space="preserve"> скорость </w:t>
      </w:r>
      <w:r w:rsidR="008A58B4" w:rsidRPr="00593577">
        <w:rPr>
          <w:sz w:val="28"/>
          <w:szCs w:val="28"/>
        </w:rPr>
        <w:t xml:space="preserve">кольца </w:t>
      </w:r>
      <w:r w:rsidR="005B3C83" w:rsidRPr="00593577">
        <w:rPr>
          <w:sz w:val="28"/>
          <w:szCs w:val="28"/>
        </w:rPr>
        <w:t>достигает</w:t>
      </w:r>
      <w:r w:rsidRPr="00593577">
        <w:rPr>
          <w:sz w:val="28"/>
          <w:szCs w:val="28"/>
        </w:rPr>
        <w:t xml:space="preserve"> критического</w:t>
      </w:r>
      <w:r w:rsidR="005B3C83" w:rsidRPr="00593577">
        <w:rPr>
          <w:sz w:val="28"/>
          <w:szCs w:val="28"/>
        </w:rPr>
        <w:t xml:space="preserve"> значения </w:t>
      </w:r>
      <w:r w:rsidR="005B3C83" w:rsidRPr="00593577">
        <w:rPr>
          <w:rFonts w:ascii="Symbol" w:hAnsi="Symbol"/>
          <w:sz w:val="28"/>
          <w:szCs w:val="28"/>
          <w:lang w:val="en-US"/>
        </w:rPr>
        <w:t></w:t>
      </w:r>
      <w:r w:rsidR="005B3C83" w:rsidRPr="00593577">
        <w:rPr>
          <w:sz w:val="28"/>
          <w:szCs w:val="28"/>
          <w:vertAlign w:val="subscript"/>
          <w:lang w:val="en-US"/>
        </w:rPr>
        <w:t>s</w:t>
      </w:r>
      <w:r w:rsidR="005B3C83" w:rsidRPr="00593577">
        <w:rPr>
          <w:sz w:val="28"/>
          <w:szCs w:val="28"/>
        </w:rPr>
        <w:t>, пластическая деформация происходит во всем</w:t>
      </w:r>
      <w:r w:rsidR="008A58B4" w:rsidRPr="00593577">
        <w:rPr>
          <w:sz w:val="28"/>
          <w:szCs w:val="28"/>
        </w:rPr>
        <w:t xml:space="preserve"> его</w:t>
      </w:r>
      <w:r w:rsidR="005B3C83" w:rsidRPr="00593577">
        <w:rPr>
          <w:sz w:val="28"/>
          <w:szCs w:val="28"/>
        </w:rPr>
        <w:t xml:space="preserve"> объеме. Условием пластического течения, когда действуют только растягивающие нагрузки, причем тангенциальные преобладают, является </w:t>
      </w:r>
      <w:r w:rsidR="005B3C83" w:rsidRPr="00593577">
        <w:rPr>
          <w:rFonts w:ascii="Symbol" w:hAnsi="Symbol"/>
          <w:iCs/>
          <w:sz w:val="28"/>
          <w:szCs w:val="28"/>
          <w:lang w:val="en-US"/>
        </w:rPr>
        <w:t></w:t>
      </w:r>
      <w:r w:rsidR="005B3C83" w:rsidRPr="00593577">
        <w:rPr>
          <w:rFonts w:ascii="Symbol" w:hAnsi="Symbol"/>
          <w:sz w:val="28"/>
          <w:szCs w:val="28"/>
          <w:vertAlign w:val="subscript"/>
          <w:lang w:val="en-US"/>
        </w:rPr>
        <w:t></w:t>
      </w:r>
      <w:r w:rsidR="005B3C83" w:rsidRPr="00593577">
        <w:rPr>
          <w:rFonts w:ascii="Symbol" w:hAnsi="Symbol"/>
          <w:sz w:val="28"/>
          <w:szCs w:val="28"/>
          <w:vertAlign w:val="subscript"/>
          <w:lang w:val="en-US"/>
        </w:rPr>
        <w:t></w:t>
      </w:r>
      <w:r w:rsidR="005B3C83" w:rsidRPr="00593577">
        <w:rPr>
          <w:sz w:val="28"/>
          <w:szCs w:val="28"/>
        </w:rPr>
        <w:t xml:space="preserve"> = </w:t>
      </w:r>
      <w:r w:rsidR="005B3C83" w:rsidRPr="00593577">
        <w:rPr>
          <w:rFonts w:ascii="Symbol" w:hAnsi="Symbol"/>
          <w:iCs/>
          <w:sz w:val="28"/>
          <w:szCs w:val="28"/>
          <w:lang w:val="en-US"/>
        </w:rPr>
        <w:t></w:t>
      </w:r>
      <w:r w:rsidR="005B3C83" w:rsidRPr="00593577">
        <w:rPr>
          <w:sz w:val="28"/>
          <w:szCs w:val="28"/>
          <w:vertAlign w:val="subscript"/>
          <w:lang w:val="en-US"/>
        </w:rPr>
        <w:t>s</w:t>
      </w:r>
      <w:r w:rsidR="005B3C83" w:rsidRPr="00593577">
        <w:rPr>
          <w:sz w:val="28"/>
          <w:szCs w:val="28"/>
        </w:rPr>
        <w:t xml:space="preserve">, где </w:t>
      </w:r>
      <w:r w:rsidR="005B3C83" w:rsidRPr="00593577">
        <w:rPr>
          <w:rFonts w:ascii="Symbol" w:hAnsi="Symbol"/>
          <w:iCs/>
          <w:sz w:val="28"/>
          <w:szCs w:val="28"/>
          <w:lang w:val="en-US"/>
        </w:rPr>
        <w:t></w:t>
      </w:r>
      <w:r w:rsidR="005B3C83" w:rsidRPr="00593577">
        <w:rPr>
          <w:sz w:val="28"/>
          <w:szCs w:val="28"/>
          <w:vertAlign w:val="subscript"/>
          <w:lang w:val="en-US"/>
        </w:rPr>
        <w:t>s</w:t>
      </w:r>
      <w:r w:rsidR="005B3C83" w:rsidRPr="00593577">
        <w:rPr>
          <w:sz w:val="28"/>
          <w:szCs w:val="28"/>
        </w:rPr>
        <w:t xml:space="preserve"> – предел текучести материала. При этом условии уравнение (17) принимает вид</w: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28"/>
          <w:sz w:val="28"/>
          <w:szCs w:val="28"/>
        </w:rPr>
        <w:object w:dxaOrig="2439" w:dyaOrig="720">
          <v:shape id="_x0000_i1049" type="#_x0000_t75" style="width:122.05pt;height:36pt" o:ole="">
            <v:imagedata r:id="rId55" o:title=""/>
          </v:shape>
          <o:OLEObject Type="Embed" ProgID="Equation.3" ShapeID="_x0000_i1049" DrawAspect="Content" ObjectID="_1510646872" r:id="rId56"/>
        </w:object>
      </w:r>
      <w:r w:rsidRPr="00593577">
        <w:rPr>
          <w:sz w:val="28"/>
          <w:szCs w:val="28"/>
        </w:rPr>
        <w:t xml:space="preserve">   .</w:t>
      </w:r>
      <w:r w:rsidRPr="00593577">
        <w:rPr>
          <w:sz w:val="28"/>
          <w:szCs w:val="28"/>
        </w:rPr>
        <w:tab/>
        <w:t>(17)</w:t>
      </w:r>
    </w:p>
    <w:p w:rsidR="005B3C83" w:rsidRPr="00593577" w:rsidRDefault="005B3C83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Интегрируя это уравнение, получаем формулу радиальных напряжений во вращающемся кольце</w:t>
      </w:r>
    </w:p>
    <w:p w:rsidR="005B3C83" w:rsidRPr="00593577" w:rsidRDefault="005B3C83" w:rsidP="00223871">
      <w:pPr>
        <w:pStyle w:val="a3"/>
        <w:tabs>
          <w:tab w:val="center" w:pos="4320"/>
          <w:tab w:val="right" w:pos="9070"/>
        </w:tabs>
        <w:rPr>
          <w:sz w:val="28"/>
          <w:szCs w:val="28"/>
        </w:rPr>
      </w:pPr>
      <w:r w:rsidRPr="00593577">
        <w:rPr>
          <w:sz w:val="28"/>
          <w:szCs w:val="28"/>
        </w:rPr>
        <w:lastRenderedPageBreak/>
        <w:tab/>
      </w:r>
      <w:r w:rsidR="00223871" w:rsidRPr="00593577">
        <w:rPr>
          <w:position w:val="-28"/>
          <w:sz w:val="28"/>
          <w:szCs w:val="28"/>
        </w:rPr>
        <w:object w:dxaOrig="5740" w:dyaOrig="780">
          <v:shape id="_x0000_i1050" type="#_x0000_t75" style="width:287.1pt;height:38.65pt" o:ole="">
            <v:imagedata r:id="rId57" o:title=""/>
          </v:shape>
          <o:OLEObject Type="Embed" ProgID="Equation.3" ShapeID="_x0000_i1050" DrawAspect="Content" ObjectID="_1510646873" r:id="rId58"/>
        </w:object>
      </w:r>
    </w:p>
    <w:p w:rsidR="005B3C83" w:rsidRPr="00593577" w:rsidRDefault="005B3C83" w:rsidP="00223871">
      <w:pPr>
        <w:pStyle w:val="a3"/>
        <w:tabs>
          <w:tab w:val="center" w:pos="4320"/>
          <w:tab w:val="right" w:pos="9070"/>
        </w:tabs>
        <w:rPr>
          <w:sz w:val="28"/>
          <w:szCs w:val="28"/>
        </w:rPr>
      </w:pPr>
      <w:r w:rsidRPr="00593577">
        <w:rPr>
          <w:sz w:val="28"/>
          <w:szCs w:val="28"/>
        </w:rPr>
        <w:t>или</w:t>
      </w:r>
      <w:r w:rsidRPr="00593577">
        <w:rPr>
          <w:sz w:val="28"/>
          <w:szCs w:val="28"/>
        </w:rPr>
        <w:tab/>
      </w:r>
      <w:r w:rsidRPr="00593577">
        <w:rPr>
          <w:sz w:val="28"/>
          <w:szCs w:val="28"/>
        </w:rPr>
        <w:tab/>
        <w:t>(18)</w: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28"/>
          <w:sz w:val="28"/>
          <w:szCs w:val="28"/>
        </w:rPr>
        <w:object w:dxaOrig="5400" w:dyaOrig="760">
          <v:shape id="_x0000_i1051" type="#_x0000_t75" style="width:270.45pt;height:37.75pt" o:ole="">
            <v:imagedata r:id="rId59" o:title=""/>
          </v:shape>
          <o:OLEObject Type="Embed" ProgID="Equation.3" ShapeID="_x0000_i1051" DrawAspect="Content" ObjectID="_1510646874" r:id="rId60"/>
        </w:object>
      </w:r>
      <w:r w:rsidRPr="00593577">
        <w:rPr>
          <w:sz w:val="28"/>
          <w:szCs w:val="28"/>
        </w:rPr>
        <w:t xml:space="preserve">   .</w:t>
      </w:r>
    </w:p>
    <w:p w:rsidR="005B3C83" w:rsidRPr="00593577" w:rsidRDefault="005B3C83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При условии (12)</w: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="00223871" w:rsidRPr="00593577">
        <w:rPr>
          <w:position w:val="-28"/>
          <w:sz w:val="28"/>
          <w:szCs w:val="28"/>
        </w:rPr>
        <w:object w:dxaOrig="4060" w:dyaOrig="780">
          <v:shape id="_x0000_i1052" type="#_x0000_t75" style="width:202.85pt;height:38.65pt" o:ole="">
            <v:imagedata r:id="rId61" o:title=""/>
          </v:shape>
          <o:OLEObject Type="Embed" ProgID="Equation.3" ShapeID="_x0000_i1052" DrawAspect="Content" ObjectID="_1510646875" r:id="rId62"/>
        </w:object>
      </w:r>
      <w:r w:rsidR="00223871" w:rsidRPr="00593577">
        <w:rPr>
          <w:sz w:val="28"/>
          <w:szCs w:val="28"/>
        </w:rPr>
        <w:t xml:space="preserve">   ,</w:t>
      </w:r>
    </w:p>
    <w:p w:rsidR="005B3C83" w:rsidRPr="00593577" w:rsidRDefault="00223871" w:rsidP="005B3C83">
      <w:pPr>
        <w:pStyle w:val="a3"/>
        <w:tabs>
          <w:tab w:val="center" w:pos="4320"/>
          <w:tab w:val="right" w:pos="9070"/>
        </w:tabs>
        <w:rPr>
          <w:sz w:val="28"/>
          <w:szCs w:val="28"/>
        </w:rPr>
      </w:pPr>
      <w:r w:rsidRPr="00593577">
        <w:rPr>
          <w:sz w:val="28"/>
          <w:szCs w:val="28"/>
        </w:rPr>
        <w:t>или</w:t>
      </w:r>
      <w:r w:rsidR="005B3C83" w:rsidRPr="00593577">
        <w:rPr>
          <w:sz w:val="28"/>
          <w:szCs w:val="28"/>
        </w:rPr>
        <w:tab/>
      </w:r>
      <w:r w:rsidR="005B3C83" w:rsidRPr="00593577">
        <w:rPr>
          <w:sz w:val="28"/>
          <w:szCs w:val="28"/>
        </w:rPr>
        <w:tab/>
        <w:t>(19)</w: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28"/>
          <w:sz w:val="28"/>
          <w:szCs w:val="28"/>
        </w:rPr>
        <w:object w:dxaOrig="4080" w:dyaOrig="760">
          <v:shape id="_x0000_i1053" type="#_x0000_t75" style="width:203.7pt;height:37.75pt" o:ole="">
            <v:imagedata r:id="rId63" o:title=""/>
          </v:shape>
          <o:OLEObject Type="Embed" ProgID="Equation.3" ShapeID="_x0000_i1053" DrawAspect="Content" ObjectID="_1510646876" r:id="rId64"/>
        </w:object>
      </w:r>
      <w:r w:rsidRPr="00593577">
        <w:rPr>
          <w:sz w:val="28"/>
          <w:szCs w:val="28"/>
        </w:rPr>
        <w:t xml:space="preserve">   .</w:t>
      </w:r>
    </w:p>
    <w:p w:rsidR="005B3C83" w:rsidRPr="00593577" w:rsidRDefault="005B3C83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Критическую</w:t>
      </w:r>
      <w:r w:rsidR="00223871" w:rsidRPr="00593577">
        <w:rPr>
          <w:sz w:val="28"/>
          <w:szCs w:val="28"/>
        </w:rPr>
        <w:t xml:space="preserve"> угловую</w:t>
      </w:r>
      <w:r w:rsidRPr="00593577">
        <w:rPr>
          <w:sz w:val="28"/>
          <w:szCs w:val="28"/>
        </w:rPr>
        <w:t xml:space="preserve"> скорость </w:t>
      </w:r>
      <w:r w:rsidRPr="00593577">
        <w:rPr>
          <w:rFonts w:ascii="Symbol" w:hAnsi="Symbol"/>
          <w:sz w:val="28"/>
          <w:szCs w:val="28"/>
          <w:lang w:val="en-US"/>
        </w:rPr>
        <w:t></w:t>
      </w:r>
      <w:r w:rsidRPr="00593577">
        <w:rPr>
          <w:sz w:val="28"/>
          <w:szCs w:val="28"/>
          <w:vertAlign w:val="subscript"/>
          <w:lang w:val="en-US"/>
        </w:rPr>
        <w:t>s</w:t>
      </w:r>
      <w:r w:rsidRPr="00593577">
        <w:rPr>
          <w:sz w:val="28"/>
          <w:szCs w:val="28"/>
        </w:rPr>
        <w:t xml:space="preserve"> найдем</w:t>
      </w:r>
      <w:r w:rsidR="008A58B4" w:rsidRPr="00593577">
        <w:rPr>
          <w:sz w:val="28"/>
          <w:szCs w:val="28"/>
        </w:rPr>
        <w:t>,</w:t>
      </w:r>
      <w:r w:rsidRPr="00593577">
        <w:rPr>
          <w:sz w:val="28"/>
          <w:szCs w:val="28"/>
        </w:rPr>
        <w:t xml:space="preserve"> подста</w:t>
      </w:r>
      <w:r w:rsidR="00223871" w:rsidRPr="00593577">
        <w:rPr>
          <w:sz w:val="28"/>
          <w:szCs w:val="28"/>
        </w:rPr>
        <w:t>вив</w:t>
      </w:r>
      <w:r w:rsidRPr="00593577">
        <w:rPr>
          <w:sz w:val="28"/>
          <w:szCs w:val="28"/>
        </w:rPr>
        <w:t xml:space="preserve"> </w:t>
      </w:r>
      <w:r w:rsidR="00223871" w:rsidRPr="00593577">
        <w:rPr>
          <w:i/>
          <w:sz w:val="28"/>
          <w:szCs w:val="28"/>
          <w:lang w:val="en-US"/>
        </w:rPr>
        <w:t>r</w:t>
      </w:r>
      <w:r w:rsidR="00223871" w:rsidRPr="00593577">
        <w:rPr>
          <w:sz w:val="28"/>
          <w:szCs w:val="28"/>
        </w:rPr>
        <w:t xml:space="preserve"> = </w:t>
      </w:r>
      <w:r w:rsidR="00223871" w:rsidRPr="00593577">
        <w:rPr>
          <w:i/>
          <w:sz w:val="28"/>
          <w:szCs w:val="28"/>
          <w:lang w:val="en-US"/>
        </w:rPr>
        <w:t>r</w:t>
      </w:r>
      <w:r w:rsidR="00223871" w:rsidRPr="00593577">
        <w:rPr>
          <w:sz w:val="28"/>
          <w:szCs w:val="28"/>
          <w:vertAlign w:val="subscript"/>
          <w:lang w:val="en-US"/>
        </w:rPr>
        <w:t>max</w:t>
      </w:r>
      <w:r w:rsidR="00223871" w:rsidRPr="00593577">
        <w:rPr>
          <w:sz w:val="28"/>
          <w:szCs w:val="28"/>
        </w:rPr>
        <w:t>:</w: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34"/>
          <w:sz w:val="28"/>
          <w:szCs w:val="28"/>
        </w:rPr>
        <w:object w:dxaOrig="1980" w:dyaOrig="820">
          <v:shape id="_x0000_i1054" type="#_x0000_t75" style="width:99.2pt;height:41.25pt" o:ole="">
            <v:imagedata r:id="rId65" o:title=""/>
          </v:shape>
          <o:OLEObject Type="Embed" ProgID="Equation.3" ShapeID="_x0000_i1054" DrawAspect="Content" ObjectID="_1510646877" r:id="rId66"/>
        </w:object>
      </w:r>
      <w:r w:rsidRPr="00593577">
        <w:rPr>
          <w:sz w:val="28"/>
          <w:szCs w:val="28"/>
        </w:rPr>
        <w:t xml:space="preserve">   .</w:t>
      </w:r>
      <w:r w:rsidRPr="00593577">
        <w:rPr>
          <w:sz w:val="28"/>
          <w:szCs w:val="28"/>
        </w:rPr>
        <w:tab/>
        <w:t>(20)</w:t>
      </w:r>
    </w:p>
    <w:p w:rsidR="005B3C83" w:rsidRPr="00593577" w:rsidRDefault="005B3C83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 xml:space="preserve">При </w:t>
      </w:r>
      <w:r w:rsidRPr="00593577">
        <w:rPr>
          <w:rFonts w:ascii="Symbol" w:hAnsi="Symbol"/>
          <w:iCs/>
          <w:sz w:val="28"/>
          <w:szCs w:val="28"/>
          <w:lang w:val="en-US"/>
        </w:rPr>
        <w:t></w:t>
      </w:r>
      <w:r w:rsidRPr="00593577">
        <w:rPr>
          <w:sz w:val="28"/>
          <w:szCs w:val="28"/>
          <w:vertAlign w:val="subscript"/>
          <w:lang w:val="en-US"/>
        </w:rPr>
        <w:t>s</w:t>
      </w:r>
      <w:r w:rsidRPr="00593577">
        <w:rPr>
          <w:sz w:val="28"/>
          <w:szCs w:val="28"/>
        </w:rPr>
        <w:t xml:space="preserve"> = 78,4 МПа критическая </w:t>
      </w:r>
      <w:r w:rsidR="00223871" w:rsidRPr="00593577">
        <w:rPr>
          <w:sz w:val="28"/>
          <w:szCs w:val="28"/>
        </w:rPr>
        <w:t>частота</w:t>
      </w:r>
      <w:r w:rsidRPr="00593577">
        <w:rPr>
          <w:sz w:val="28"/>
          <w:szCs w:val="28"/>
        </w:rPr>
        <w:t xml:space="preserve"> вращения рассматриваемого кольца </w:t>
      </w:r>
      <w:r w:rsidRPr="00593577">
        <w:rPr>
          <w:i/>
          <w:sz w:val="28"/>
          <w:szCs w:val="28"/>
          <w:lang w:val="en-US"/>
        </w:rPr>
        <w:t>N</w:t>
      </w:r>
      <w:r w:rsidRPr="00593577">
        <w:rPr>
          <w:i/>
          <w:sz w:val="28"/>
          <w:szCs w:val="28"/>
          <w:vertAlign w:val="subscript"/>
          <w:lang w:val="en-US"/>
        </w:rPr>
        <w:t>s</w:t>
      </w:r>
      <w:r w:rsidRPr="00593577">
        <w:rPr>
          <w:sz w:val="28"/>
          <w:szCs w:val="28"/>
          <w:lang w:val="en-US"/>
        </w:rPr>
        <w:t> </w:t>
      </w:r>
      <w:r w:rsidRPr="00593577">
        <w:rPr>
          <w:sz w:val="28"/>
          <w:szCs w:val="28"/>
        </w:rPr>
        <w:t>=</w:t>
      </w:r>
      <w:r w:rsidRPr="00593577">
        <w:rPr>
          <w:sz w:val="28"/>
          <w:szCs w:val="28"/>
          <w:lang w:val="en-US"/>
        </w:rPr>
        <w:t> </w:t>
      </w:r>
      <w:r w:rsidRPr="00593577">
        <w:rPr>
          <w:sz w:val="28"/>
          <w:szCs w:val="28"/>
        </w:rPr>
        <w:t>30</w:t>
      </w:r>
      <w:r w:rsidRPr="00593577">
        <w:rPr>
          <w:rFonts w:ascii="Symbol" w:hAnsi="Symbol"/>
          <w:sz w:val="28"/>
          <w:szCs w:val="28"/>
          <w:lang w:val="en-US"/>
        </w:rPr>
        <w:t></w:t>
      </w:r>
      <w:r w:rsidRPr="00593577">
        <w:rPr>
          <w:sz w:val="28"/>
          <w:szCs w:val="28"/>
          <w:vertAlign w:val="subscript"/>
          <w:lang w:val="en-US"/>
        </w:rPr>
        <w:t>s</w:t>
      </w:r>
      <w:r w:rsidRPr="00593577">
        <w:rPr>
          <w:sz w:val="28"/>
          <w:szCs w:val="28"/>
        </w:rPr>
        <w:t>/π = 16</w:t>
      </w:r>
      <w:r w:rsidR="00223871" w:rsidRPr="00593577">
        <w:rPr>
          <w:sz w:val="28"/>
          <w:szCs w:val="28"/>
        </w:rPr>
        <w:t> </w:t>
      </w:r>
      <w:r w:rsidRPr="00593577">
        <w:rPr>
          <w:sz w:val="28"/>
          <w:szCs w:val="28"/>
        </w:rPr>
        <w:t>730 об/мин.</w:t>
      </w:r>
    </w:p>
    <w:p w:rsidR="005B3C83" w:rsidRPr="00593577" w:rsidRDefault="005B3C83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 xml:space="preserve">При расчете деформаций кольца примем, что его пластическое растяжение происходит за счет уменьшения высоты, что связано с упомянутыми выше преобладающими плоскими растягивающими нагрузками. По закону Гука относительные деформации в этом случае </w: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9A0849">
        <w:rPr>
          <w:sz w:val="28"/>
          <w:szCs w:val="28"/>
        </w:rPr>
        <w:tab/>
      </w:r>
      <w:r w:rsidRPr="00593577">
        <w:rPr>
          <w:position w:val="-26"/>
          <w:sz w:val="28"/>
          <w:szCs w:val="28"/>
        </w:rPr>
        <w:object w:dxaOrig="3280" w:dyaOrig="740">
          <v:shape id="_x0000_i1055" type="#_x0000_t75" style="width:164.2pt;height:36.9pt" o:ole="">
            <v:imagedata r:id="rId67" o:title=""/>
          </v:shape>
          <o:OLEObject Type="Embed" ProgID="Equation.3" ShapeID="_x0000_i1055" DrawAspect="Content" ObjectID="_1510646878" r:id="rId68"/>
        </w:object>
      </w:r>
      <w:r w:rsidR="00223871" w:rsidRPr="00593577">
        <w:rPr>
          <w:sz w:val="28"/>
          <w:szCs w:val="28"/>
        </w:rPr>
        <w:t xml:space="preserve">   .</w:t>
      </w:r>
      <w:r w:rsidRPr="00593577">
        <w:rPr>
          <w:sz w:val="28"/>
          <w:szCs w:val="28"/>
        </w:rPr>
        <w:tab/>
        <w:t>(21)</w:t>
      </w:r>
    </w:p>
    <w:p w:rsidR="005B3C83" w:rsidRPr="00593577" w:rsidRDefault="005B3C83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 xml:space="preserve">Радиальные смещения </w:t>
      </w:r>
      <w:r w:rsidRPr="00593577">
        <w:rPr>
          <w:i/>
          <w:sz w:val="28"/>
          <w:szCs w:val="28"/>
          <w:lang w:val="en-US"/>
        </w:rPr>
        <w:t>u</w:t>
      </w:r>
      <w:r w:rsidRPr="00593577">
        <w:rPr>
          <w:i/>
          <w:sz w:val="28"/>
          <w:szCs w:val="28"/>
          <w:vertAlign w:val="subscript"/>
          <w:lang w:val="en-US"/>
        </w:rPr>
        <w:t>r</w:t>
      </w:r>
      <w:r w:rsidRPr="00593577">
        <w:rPr>
          <w:sz w:val="28"/>
          <w:szCs w:val="28"/>
        </w:rPr>
        <w:t xml:space="preserve"> найдем интегрированием (21), подставив </w:t>
      </w:r>
      <w:r w:rsidRPr="00593577">
        <w:rPr>
          <w:rFonts w:ascii="Symbol" w:hAnsi="Symbol"/>
          <w:sz w:val="28"/>
          <w:szCs w:val="28"/>
          <w:lang w:val="en-US"/>
        </w:rPr>
        <w:t></w:t>
      </w:r>
      <w:r w:rsidRPr="00593577">
        <w:rPr>
          <w:i/>
          <w:sz w:val="28"/>
          <w:szCs w:val="28"/>
          <w:vertAlign w:val="subscript"/>
          <w:lang w:val="en-US"/>
        </w:rPr>
        <w:t>rr</w:t>
      </w:r>
      <w:r w:rsidRPr="00593577">
        <w:rPr>
          <w:sz w:val="28"/>
          <w:szCs w:val="28"/>
        </w:rPr>
        <w:t xml:space="preserve"> из (19):</w:t>
      </w:r>
    </w:p>
    <w:p w:rsidR="005B3C83" w:rsidRPr="00593577" w:rsidRDefault="005B3C83" w:rsidP="005B3C83">
      <w:pPr>
        <w:pStyle w:val="a3"/>
        <w:spacing w:line="360" w:lineRule="auto"/>
        <w:ind w:right="-829"/>
        <w:jc w:val="both"/>
        <w:rPr>
          <w:sz w:val="28"/>
          <w:szCs w:val="28"/>
        </w:rPr>
      </w:pPr>
      <w:r w:rsidRPr="00593577">
        <w:rPr>
          <w:position w:val="-26"/>
          <w:sz w:val="28"/>
          <w:szCs w:val="28"/>
        </w:rPr>
        <w:object w:dxaOrig="8620" w:dyaOrig="1180">
          <v:shape id="_x0000_i1056" type="#_x0000_t75" style="width:431.1pt;height:58.85pt" o:ole="">
            <v:imagedata r:id="rId69" o:title=""/>
          </v:shape>
          <o:OLEObject Type="Embed" ProgID="Equation.3" ShapeID="_x0000_i1056" DrawAspect="Content" ObjectID="_1510646879" r:id="rId70"/>
        </w:object>
      </w:r>
      <w:r w:rsidRPr="00593577">
        <w:rPr>
          <w:sz w:val="28"/>
          <w:szCs w:val="28"/>
        </w:rPr>
        <w:t>. (22)</w:t>
      </w:r>
    </w:p>
    <w:p w:rsidR="005B3C83" w:rsidRPr="00593577" w:rsidRDefault="005B3C83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Для однозначного определения смещений надо задать смещение на одной из цилиндрических поверхностей кольца, например наружной. На ней действуют только тангенциальные напряжения</w:t>
      </w:r>
      <w:r w:rsidR="00223871" w:rsidRPr="00593577">
        <w:rPr>
          <w:sz w:val="28"/>
          <w:szCs w:val="28"/>
        </w:rPr>
        <w:t>, тогда</w:t>
      </w:r>
    </w:p>
    <w:p w:rsidR="005B3C83" w:rsidRPr="009A0849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9A0849">
        <w:rPr>
          <w:sz w:val="28"/>
          <w:szCs w:val="28"/>
        </w:rPr>
        <w:lastRenderedPageBreak/>
        <w:tab/>
      </w:r>
      <w:r w:rsidRPr="00593577">
        <w:rPr>
          <w:position w:val="-32"/>
          <w:sz w:val="28"/>
          <w:szCs w:val="28"/>
        </w:rPr>
        <w:object w:dxaOrig="2360" w:dyaOrig="780">
          <v:shape id="_x0000_i1057" type="#_x0000_t75" style="width:117.65pt;height:38.65pt" o:ole="">
            <v:imagedata r:id="rId71" o:title=""/>
          </v:shape>
          <o:OLEObject Type="Embed" ProgID="Equation.3" ShapeID="_x0000_i1057" DrawAspect="Content" ObjectID="_1510646880" r:id="rId72"/>
        </w:object>
      </w:r>
      <w:r w:rsidRPr="00593577">
        <w:rPr>
          <w:sz w:val="28"/>
          <w:szCs w:val="28"/>
        </w:rPr>
        <w:t xml:space="preserve">   .</w:t>
      </w:r>
      <w:r w:rsidRPr="00593577">
        <w:rPr>
          <w:sz w:val="28"/>
          <w:szCs w:val="28"/>
        </w:rPr>
        <w:tab/>
        <w:t>(23)</w:t>
      </w:r>
    </w:p>
    <w:p w:rsidR="00223871" w:rsidRPr="00593577" w:rsidRDefault="005B3C83" w:rsidP="00223871">
      <w:pPr>
        <w:pStyle w:val="a3"/>
        <w:spacing w:line="360" w:lineRule="auto"/>
        <w:jc w:val="both"/>
        <w:rPr>
          <w:sz w:val="28"/>
          <w:szCs w:val="28"/>
        </w:rPr>
      </w:pPr>
      <w:r w:rsidRPr="00593577">
        <w:rPr>
          <w:sz w:val="28"/>
          <w:szCs w:val="28"/>
        </w:rPr>
        <w:t xml:space="preserve">где </w:t>
      </w:r>
      <w:r w:rsidRPr="00593577">
        <w:rPr>
          <w:rFonts w:ascii="Symbol" w:hAnsi="Symbol"/>
          <w:sz w:val="28"/>
          <w:szCs w:val="28"/>
          <w:lang w:val="en-US"/>
        </w:rPr>
        <w:t></w:t>
      </w:r>
      <w:r w:rsidRPr="00593577">
        <w:rPr>
          <w:sz w:val="28"/>
          <w:szCs w:val="28"/>
        </w:rPr>
        <w:t xml:space="preserve"> – пластическая относительная тангенциальная деформация материала на наружной поверхности. </w:t>
      </w:r>
    </w:p>
    <w:p w:rsidR="005B3C83" w:rsidRPr="00593577" w:rsidRDefault="005B3C83" w:rsidP="00223871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Тогда (22) с учетом (23) запишется</w:t>
      </w:r>
      <w:r w:rsidR="00EF0627" w:rsidRPr="00593577">
        <w:rPr>
          <w:sz w:val="28"/>
          <w:szCs w:val="28"/>
        </w:rPr>
        <w:t xml:space="preserve"> следующим образом:</w:t>
      </w:r>
    </w:p>
    <w:p w:rsidR="005B3C83" w:rsidRPr="009A0849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position w:val="-26"/>
          <w:sz w:val="28"/>
          <w:szCs w:val="28"/>
        </w:rPr>
        <w:object w:dxaOrig="8660" w:dyaOrig="1180">
          <v:shape id="_x0000_i1058" type="#_x0000_t75" style="width:432.9pt;height:58.85pt" o:ole="">
            <v:imagedata r:id="rId73" o:title=""/>
          </v:shape>
          <o:OLEObject Type="Embed" ProgID="Equation.3" ShapeID="_x0000_i1058" DrawAspect="Content" ObjectID="_1510646881" r:id="rId74"/>
        </w:object>
      </w:r>
      <w:r w:rsidRPr="00593577">
        <w:rPr>
          <w:sz w:val="28"/>
          <w:szCs w:val="28"/>
        </w:rPr>
        <w:t xml:space="preserve">. </w:t>
      </w:r>
      <w:r w:rsidRPr="00593577">
        <w:rPr>
          <w:sz w:val="28"/>
          <w:szCs w:val="28"/>
        </w:rPr>
        <w:tab/>
        <w:t>(24)</w:t>
      </w:r>
    </w:p>
    <w:p w:rsidR="005B3C83" w:rsidRPr="00593577" w:rsidRDefault="00EF0627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Какими</w:t>
      </w:r>
      <w:r w:rsidR="005B3C83" w:rsidRPr="00593577">
        <w:rPr>
          <w:sz w:val="28"/>
          <w:szCs w:val="28"/>
        </w:rPr>
        <w:t xml:space="preserve"> станут напряжения и деформации в кольце после прекращения его вращения? При снятии центробежной нагрузки произойдет обратная упругая деформация, в кольце установятся радиальные напряжения, равные разности (18) и (10), тангенциальные напряжения, равные разности </w:t>
      </w:r>
      <w:r w:rsidR="005B3C83" w:rsidRPr="00593577">
        <w:rPr>
          <w:rFonts w:ascii="Symbol" w:hAnsi="Symbol"/>
          <w:sz w:val="28"/>
          <w:szCs w:val="28"/>
          <w:lang w:val="en-US"/>
        </w:rPr>
        <w:t></w:t>
      </w:r>
      <w:r w:rsidR="005B3C83" w:rsidRPr="00593577">
        <w:rPr>
          <w:i/>
          <w:sz w:val="28"/>
          <w:szCs w:val="28"/>
          <w:vertAlign w:val="subscript"/>
          <w:lang w:val="en-US"/>
        </w:rPr>
        <w:t>s</w:t>
      </w:r>
      <w:r w:rsidR="005B3C83" w:rsidRPr="00593577">
        <w:rPr>
          <w:sz w:val="28"/>
          <w:szCs w:val="28"/>
        </w:rPr>
        <w:t xml:space="preserve"> и (10), и радиальные смещения, равные разности (24) и (15). При условии (1</w:t>
      </w:r>
      <w:r w:rsidR="005B3C83" w:rsidRPr="00593577">
        <w:rPr>
          <w:sz w:val="28"/>
          <w:szCs w:val="28"/>
          <w:lang w:val="en-US"/>
        </w:rPr>
        <w:t>2</w:t>
      </w:r>
      <w:r w:rsidR="005B3C83" w:rsidRPr="00593577">
        <w:rPr>
          <w:sz w:val="28"/>
          <w:szCs w:val="28"/>
        </w:rPr>
        <w:t>)</w: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40"/>
          <w:sz w:val="28"/>
          <w:szCs w:val="28"/>
        </w:rPr>
        <w:object w:dxaOrig="7780" w:dyaOrig="940">
          <v:shape id="_x0000_i1059" type="#_x0000_t75" style="width:389pt;height:47.4pt" o:ole="">
            <v:imagedata r:id="rId75" o:title=""/>
          </v:shape>
          <o:OLEObject Type="Embed" ProgID="Equation.3" ShapeID="_x0000_i1059" DrawAspect="Content" ObjectID="_1510646882" r:id="rId76"/>
        </w:object>
      </w:r>
      <w:r w:rsidRPr="00593577">
        <w:rPr>
          <w:sz w:val="28"/>
          <w:szCs w:val="28"/>
        </w:rPr>
        <w:tab/>
        <w:t>(25)</w: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  <w:lang w:val="en-US"/>
        </w:rPr>
      </w:pPr>
      <w:r w:rsidRPr="00593577">
        <w:rPr>
          <w:sz w:val="28"/>
          <w:szCs w:val="28"/>
        </w:rPr>
        <w:tab/>
      </w:r>
      <w:r w:rsidRPr="00593577">
        <w:rPr>
          <w:position w:val="-42"/>
        </w:rPr>
        <w:object w:dxaOrig="7060" w:dyaOrig="980">
          <v:shape id="_x0000_i1060" type="#_x0000_t75" style="width:353pt;height:49.15pt" o:ole="">
            <v:imagedata r:id="rId77" o:title=""/>
          </v:shape>
          <o:OLEObject Type="Embed" ProgID="Equation.3" ShapeID="_x0000_i1060" DrawAspect="Content" ObjectID="_1510646883" r:id="rId78"/>
        </w:object>
      </w:r>
      <w:r w:rsidR="00EF0627" w:rsidRPr="00593577">
        <w:t xml:space="preserve">   ;</w: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  <w:lang w:val="en-US"/>
        </w:rPr>
        <w:tab/>
      </w:r>
      <w:r w:rsidRPr="00593577">
        <w:rPr>
          <w:position w:val="-42"/>
          <w:sz w:val="28"/>
          <w:szCs w:val="28"/>
        </w:rPr>
        <w:object w:dxaOrig="5740" w:dyaOrig="980">
          <v:shape id="_x0000_i1061" type="#_x0000_t75" style="width:287.1pt;height:49.15pt" o:ole="">
            <v:imagedata r:id="rId79" o:title=""/>
          </v:shape>
          <o:OLEObject Type="Embed" ProgID="Equation.3" ShapeID="_x0000_i1061" DrawAspect="Content" ObjectID="_1510646884" r:id="rId80"/>
        </w:object>
      </w:r>
      <w:r w:rsidR="00EF0627" w:rsidRPr="00593577">
        <w:rPr>
          <w:sz w:val="28"/>
          <w:szCs w:val="28"/>
        </w:rPr>
        <w:t xml:space="preserve">   ;</w:t>
      </w:r>
      <w:r w:rsidRPr="00593577">
        <w:rPr>
          <w:sz w:val="28"/>
          <w:szCs w:val="28"/>
        </w:rPr>
        <w:tab/>
        <w:t>(26)</w: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rPr>
          <w:sz w:val="28"/>
          <w:szCs w:val="28"/>
        </w:rPr>
        <w:tab/>
      </w:r>
      <w:r w:rsidRPr="00593577">
        <w:rPr>
          <w:position w:val="-26"/>
          <w:sz w:val="28"/>
          <w:szCs w:val="28"/>
        </w:rPr>
        <w:object w:dxaOrig="8800" w:dyaOrig="1200">
          <v:shape id="_x0000_i1062" type="#_x0000_t75" style="width:425pt;height:57.95pt" o:ole="">
            <v:imagedata r:id="rId81" o:title=""/>
          </v:shape>
          <o:OLEObject Type="Embed" ProgID="Equation.3" ShapeID="_x0000_i1062" DrawAspect="Content" ObjectID="_1510646885" r:id="rId82"/>
        </w:object>
      </w:r>
    </w:p>
    <w:p w:rsidR="005B3C83" w:rsidRPr="00593577" w:rsidRDefault="005B3C83" w:rsidP="005B3C83">
      <w:pPr>
        <w:pStyle w:val="a3"/>
        <w:tabs>
          <w:tab w:val="center" w:pos="4320"/>
          <w:tab w:val="right" w:pos="9070"/>
        </w:tabs>
        <w:spacing w:line="360" w:lineRule="auto"/>
        <w:rPr>
          <w:sz w:val="28"/>
          <w:szCs w:val="28"/>
        </w:rPr>
      </w:pPr>
      <w:r w:rsidRPr="00593577">
        <w:tab/>
      </w:r>
      <w:r w:rsidRPr="00593577">
        <w:rPr>
          <w:position w:val="-44"/>
        </w:rPr>
        <w:object w:dxaOrig="7660" w:dyaOrig="1020">
          <v:shape id="_x0000_i1063" type="#_x0000_t75" style="width:382.85pt;height:50.95pt" o:ole="">
            <v:imagedata r:id="rId83" o:title=""/>
          </v:shape>
          <o:OLEObject Type="Embed" ProgID="Equation.3" ShapeID="_x0000_i1063" DrawAspect="Content" ObjectID="_1510646886" r:id="rId84"/>
        </w:object>
      </w:r>
      <w:r w:rsidRPr="00593577">
        <w:t xml:space="preserve">   .</w:t>
      </w:r>
      <w:r w:rsidR="00EF0627" w:rsidRPr="00593577">
        <w:rPr>
          <w:sz w:val="28"/>
          <w:szCs w:val="28"/>
        </w:rPr>
        <w:t xml:space="preserve"> </w:t>
      </w:r>
      <w:r w:rsidR="00EF0627" w:rsidRPr="00593577">
        <w:rPr>
          <w:sz w:val="28"/>
          <w:szCs w:val="28"/>
        </w:rPr>
        <w:tab/>
        <w:t>(</w:t>
      </w:r>
      <w:r w:rsidR="00EF0627" w:rsidRPr="00593577">
        <w:rPr>
          <w:sz w:val="28"/>
          <w:szCs w:val="28"/>
          <w:lang w:val="en-US"/>
        </w:rPr>
        <w:t>27</w:t>
      </w:r>
      <w:r w:rsidR="00EF0627" w:rsidRPr="00593577">
        <w:rPr>
          <w:sz w:val="28"/>
          <w:szCs w:val="28"/>
        </w:rPr>
        <w:t>)</w:t>
      </w:r>
    </w:p>
    <w:p w:rsidR="00EE76EC" w:rsidRPr="00593577" w:rsidRDefault="00EF0627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Из радиальных зависимостей</w:t>
      </w:r>
      <w:r w:rsidR="005B3C83" w:rsidRPr="00593577">
        <w:rPr>
          <w:sz w:val="28"/>
          <w:szCs w:val="28"/>
        </w:rPr>
        <w:t xml:space="preserve"> (19), (24) – (27) для рассматриваемого кольца при </w:t>
      </w:r>
      <w:r w:rsidRPr="00593577">
        <w:rPr>
          <w:sz w:val="28"/>
          <w:szCs w:val="28"/>
        </w:rPr>
        <w:t>частоте</w:t>
      </w:r>
      <w:r w:rsidR="005B3C83" w:rsidRPr="00593577">
        <w:rPr>
          <w:sz w:val="28"/>
          <w:szCs w:val="28"/>
        </w:rPr>
        <w:t xml:space="preserve"> вращения </w:t>
      </w:r>
      <w:r w:rsidR="005B3C83" w:rsidRPr="00593577">
        <w:rPr>
          <w:i/>
          <w:sz w:val="28"/>
          <w:szCs w:val="28"/>
          <w:lang w:val="en-US"/>
        </w:rPr>
        <w:t>N</w:t>
      </w:r>
      <w:r w:rsidR="005B3C83" w:rsidRPr="00593577">
        <w:rPr>
          <w:sz w:val="28"/>
          <w:szCs w:val="28"/>
        </w:rPr>
        <w:t> = </w:t>
      </w:r>
      <w:r w:rsidR="005B3C83" w:rsidRPr="00593577">
        <w:rPr>
          <w:i/>
          <w:sz w:val="28"/>
          <w:szCs w:val="28"/>
          <w:lang w:val="en-US"/>
        </w:rPr>
        <w:t>N</w:t>
      </w:r>
      <w:r w:rsidR="005B3C83" w:rsidRPr="00593577">
        <w:rPr>
          <w:i/>
          <w:sz w:val="28"/>
          <w:szCs w:val="28"/>
          <w:vertAlign w:val="subscript"/>
          <w:lang w:val="en-US"/>
        </w:rPr>
        <w:t>s</w:t>
      </w:r>
      <w:r w:rsidR="005B3C83" w:rsidRPr="00593577">
        <w:rPr>
          <w:sz w:val="28"/>
          <w:szCs w:val="28"/>
          <w:lang w:val="en-US"/>
        </w:rPr>
        <w:t> </w:t>
      </w:r>
      <w:r w:rsidR="005B3C83" w:rsidRPr="00593577">
        <w:rPr>
          <w:sz w:val="28"/>
          <w:szCs w:val="28"/>
        </w:rPr>
        <w:t xml:space="preserve"> = 16</w:t>
      </w:r>
      <w:r w:rsidRPr="00593577">
        <w:rPr>
          <w:sz w:val="28"/>
          <w:szCs w:val="28"/>
        </w:rPr>
        <w:t> </w:t>
      </w:r>
      <w:r w:rsidR="005B3C83" w:rsidRPr="00593577">
        <w:rPr>
          <w:sz w:val="28"/>
          <w:szCs w:val="28"/>
        </w:rPr>
        <w:t>730 об/мин</w:t>
      </w:r>
      <w:r w:rsidRPr="00593577">
        <w:rPr>
          <w:sz w:val="28"/>
          <w:szCs w:val="28"/>
        </w:rPr>
        <w:t xml:space="preserve"> (рис. 3)</w:t>
      </w:r>
      <w:r w:rsidR="005B3C83" w:rsidRPr="00593577">
        <w:rPr>
          <w:sz w:val="28"/>
          <w:szCs w:val="28"/>
        </w:rPr>
        <w:t xml:space="preserve"> </w:t>
      </w:r>
      <w:r w:rsidR="00AB6679" w:rsidRPr="00593577">
        <w:rPr>
          <w:sz w:val="28"/>
          <w:szCs w:val="28"/>
        </w:rPr>
        <w:t xml:space="preserve">видно, что, как и при отсутствии пластического течения, радиальные напряжения на </w:t>
      </w:r>
      <w:r w:rsidR="00AB6679" w:rsidRPr="00593577">
        <w:rPr>
          <w:sz w:val="28"/>
          <w:szCs w:val="28"/>
        </w:rPr>
        <w:lastRenderedPageBreak/>
        <w:t>внутренней и наружной цилиндрических поверхностях кольца принимают нулевые значения, внутри – положительны и имеют максимум ближе к центру. Радиальные смещения в целом увеличиваются  при удалении от центра, однако есть локальные минимум и максимум. После прекращения вращения устанавливаются радиальные сжимающие напряжения с максимумом ближе к центру. При этом остаточные тангенциальные напряжения монотонно возрастают с отрицательных в центре до положительных на периферии. Остаточные радиальные смещения везде положительны и монотонно убывают от центра к периферии.</w:t>
      </w:r>
    </w:p>
    <w:p w:rsidR="005B3C83" w:rsidRPr="00593577" w:rsidRDefault="005B3C83" w:rsidP="005B3C83">
      <w:pPr>
        <w:pStyle w:val="a3"/>
        <w:tabs>
          <w:tab w:val="left" w:pos="2170"/>
          <w:tab w:val="left" w:pos="6820"/>
        </w:tabs>
        <w:jc w:val="both"/>
        <w:rPr>
          <w:i/>
          <w:lang w:val="en-US"/>
        </w:rPr>
      </w:pPr>
      <w:r w:rsidRPr="00593577">
        <w:rPr>
          <w:i/>
        </w:rPr>
        <w:tab/>
        <w:t>а</w:t>
      </w:r>
      <w:r w:rsidRPr="00593577">
        <w:rPr>
          <w:i/>
        </w:rPr>
        <w:tab/>
        <w:t>б</w:t>
      </w:r>
    </w:p>
    <w:p w:rsidR="005B3C83" w:rsidRPr="00593577" w:rsidRDefault="008E3930" w:rsidP="005B3C83">
      <w:pPr>
        <w:pStyle w:val="a3"/>
        <w:tabs>
          <w:tab w:val="left" w:pos="4588"/>
        </w:tabs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</w:r>
      <w:r>
        <w:rPr>
          <w:noProof/>
          <w:sz w:val="28"/>
          <w:szCs w:val="28"/>
        </w:rPr>
        <w:pict>
          <v:group id="Group 2" o:spid="_x0000_s1034" style="width:223.2pt;height:164.3pt;mso-position-horizontal-relative:char;mso-position-vertical-relative:line" coordorigin="1358,1976" coordsize="4400,3286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">
            <v:shape id="Text Box 3" o:spid="_x0000_s1035" type="#_x0000_t202" style="position:absolute;left:3340;top:5014;width:612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inset="0,0,0,0">
                <w:txbxContent>
                  <w:p w:rsidR="00E36998" w:rsidRPr="00695C9A" w:rsidRDefault="00E36998" w:rsidP="005B3C83">
                    <w:r w:rsidRPr="00695C9A">
                      <w:rPr>
                        <w:i/>
                        <w:lang w:val="en-US"/>
                      </w:rPr>
                      <w:t>r</w:t>
                    </w:r>
                    <w:r>
                      <w:t>, мм</w:t>
                    </w:r>
                  </w:p>
                </w:txbxContent>
              </v:textbox>
            </v:shape>
            <v:shape id="Text Box 4" o:spid="_x0000_s1036" type="#_x0000_t202" style="position:absolute;left:1418;top:2348;width:310;height:13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  <v:textbox style="layout-flow:vertical;mso-layout-flow-alt:bottom-to-top" inset="0,0,0,0">
                <w:txbxContent>
                  <w:p w:rsidR="00E36998" w:rsidRPr="006C6E98" w:rsidRDefault="00E36998" w:rsidP="005B3C83">
                    <w:r w:rsidRPr="00A0161A">
                      <w:t>σ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rr</w:t>
                    </w:r>
                    <w:r>
                      <w:t xml:space="preserve">, </w:t>
                    </w:r>
                    <w:r w:rsidRPr="00A0161A">
                      <w:t>σ</w:t>
                    </w:r>
                    <w:r w:rsidRPr="006C6E98">
                      <w:rPr>
                        <w:vertAlign w:val="subscript"/>
                      </w:rPr>
                      <w:t>φφ</w:t>
                    </w:r>
                    <w:r>
                      <w:t>, МПа</w:t>
                    </w:r>
                  </w:p>
                </w:txbxContent>
              </v:textbox>
            </v:shape>
            <v:shape id="Picture 5" o:spid="_x0000_s1037" type="#_x0000_t75" style="position:absolute;left:1358;top:1976;width:4400;height:32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ijQLCAAAA2wAAAA8AAABkcnMvZG93bnJldi54bWxET0trwkAQvgv9D8sUvOnGRqRNXaUUCoVc&#10;rO2ltzE7JsHsbLq7ef17Vyh4m4/vOdv9aBrRk/O1ZQWrZQKCuLC65lLBz/fH4hmED8gaG8ukYCIP&#10;+93DbIuZtgN/UX8MpYgh7DNUUIXQZlL6oiKDfmlb4sidrTMYInSl1A6HGG4a+ZQkG2mw5thQYUvv&#10;FRWXY2cUOGdOpyl148uhW19+D3U+/E25UvPH8e0VRKAx3MX/7k8d56dw+yUeIH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4o0CwgAAANsAAAAPAAAAAAAAAAAAAAAAAJ8C&#10;AABkcnMvZG93bnJldi54bWxQSwUGAAAAAAQABAD3AAAAjgMAAAAA&#10;">
              <v:imagedata r:id="rId85" o:title="" croptop="4646f"/>
            </v:shape>
            <w10:wrap type="none"/>
            <w10:anchorlock/>
          </v:group>
        </w:pict>
      </w:r>
      <w:r w:rsidR="005B3C83" w:rsidRPr="00593577">
        <w:rPr>
          <w:sz w:val="28"/>
          <w:szCs w:val="28"/>
        </w:rPr>
        <w:tab/>
      </w:r>
      <w:r>
        <w:rPr>
          <w:noProof/>
          <w:sz w:val="28"/>
          <w:szCs w:val="28"/>
        </w:rPr>
      </w:r>
      <w:r>
        <w:rPr>
          <w:noProof/>
          <w:sz w:val="28"/>
          <w:szCs w:val="28"/>
        </w:rPr>
        <w:pict>
          <v:group id="Group 6" o:spid="_x0000_s1038" style="width:222.95pt;height:161.2pt;mso-position-horizontal-relative:char;mso-position-vertical-relative:line" coordorigin="1294,1666" coordsize="4294,3224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">
            <v:shape id="Picture 7" o:spid="_x0000_s1039" type="#_x0000_t75" style="position:absolute;left:1418;top:1666;width:4170;height:32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lzizBAAAA2gAAAA8AAABkcnMvZG93bnJldi54bWxEj0GLwjAUhO+C/yE8wZum68GVrlFEEGQP&#10;gtXL3h7Nsy02L90mJt1/bwRhj8PMfMOst4NpRaDeNZYVfMwzEMSl1Q1XCq6Xw2wFwnlkja1lUvBH&#10;Drab8WiNubaRzxQKX4kEYZejgtr7LpfSlTUZdHPbESfvZnuDPsm+krrHmOCmlYssW0qDDaeFGjva&#10;11Tei4dRMLThd3+KP/G0+g6x6JpgD4+bUtPJsPsC4Wnw/+F3+6gVfMLrSroBcvM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2lzizBAAAA2gAAAA8AAAAAAAAAAAAAAAAAnwIA&#10;AGRycy9kb3ducmV2LnhtbFBLBQYAAAAABAAEAPcAAACNAwAAAAA=&#10;">
              <v:imagedata r:id="rId86" o:title="" croptop="4797f"/>
            </v:shape>
            <v:shape id="Text Box 8" o:spid="_x0000_s1040" type="#_x0000_t202" style="position:absolute;left:3340;top:4642;width:612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:rsidR="00E36998" w:rsidRPr="00695C9A" w:rsidRDefault="00E36998" w:rsidP="005B3C83">
                    <w:r w:rsidRPr="00695C9A">
                      <w:rPr>
                        <w:i/>
                        <w:lang w:val="en-US"/>
                      </w:rPr>
                      <w:t>r</w:t>
                    </w:r>
                    <w:r>
                      <w:t>, мм</w:t>
                    </w:r>
                  </w:p>
                </w:txbxContent>
              </v:textbox>
            </v:shape>
            <v:shape id="Text Box 9" o:spid="_x0000_s1041" type="#_x0000_t202" style="position:absolute;left:1294;top:2410;width:248;height:8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Ncv8EA&#10;AADaAAAADwAAAGRycy9kb3ducmV2LnhtbESP0YrCMBRE34X9h3CFfdNUxbJbjSIFcZ8EtR9waa5N&#10;sbnpNtHWv98sCD4OM3OGWW8H24gHdb52rGA2TUAQl07XXCkoLvvJFwgfkDU2jknBkzxsNx+jNWba&#10;9XyixzlUIkLYZ6jAhNBmUvrSkEU/dS1x9K6usxii7CqpO+wj3DZyniSptFhzXDDYUm6ovJ3vVsHx&#10;KU2/sMuizPP0mC5+93g7NEp9jofdCkSgIbzDr/aPVvAN/1fiD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TXL/BAAAA2g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E36998" w:rsidRPr="000453BD" w:rsidRDefault="00E36998" w:rsidP="005B3C83">
                    <w:r>
                      <w:rPr>
                        <w:i/>
                        <w:lang w:val="en-US"/>
                      </w:rPr>
                      <w:t>u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r</w:t>
                    </w:r>
                    <w:r>
                      <w:t xml:space="preserve">, </w:t>
                    </w:r>
                    <w:r>
                      <w:rPr>
                        <w:lang w:val="en-US"/>
                      </w:rPr>
                      <w:t>мкм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B3C83" w:rsidRPr="008764C2" w:rsidRDefault="005B3C83" w:rsidP="008764C2">
      <w:pPr>
        <w:pStyle w:val="a3"/>
        <w:spacing w:line="360" w:lineRule="auto"/>
        <w:jc w:val="center"/>
        <w:rPr>
          <w:szCs w:val="28"/>
        </w:rPr>
      </w:pPr>
      <w:r w:rsidRPr="008764C2">
        <w:rPr>
          <w:szCs w:val="28"/>
        </w:rPr>
        <w:t xml:space="preserve">Рис. </w:t>
      </w:r>
      <w:r w:rsidR="00FC2A0C" w:rsidRPr="008764C2">
        <w:rPr>
          <w:szCs w:val="28"/>
        </w:rPr>
        <w:t>3</w:t>
      </w:r>
      <w:r w:rsidR="008764C2">
        <w:rPr>
          <w:szCs w:val="28"/>
        </w:rPr>
        <w:t xml:space="preserve"> –</w:t>
      </w:r>
      <w:r w:rsidR="003054D7" w:rsidRPr="008764C2">
        <w:rPr>
          <w:szCs w:val="28"/>
        </w:rPr>
        <w:t xml:space="preserve"> </w:t>
      </w:r>
      <w:r w:rsidRPr="008764C2">
        <w:rPr>
          <w:szCs w:val="28"/>
        </w:rPr>
        <w:t xml:space="preserve">Напряженно-деформированное состояние вращающегося алюминиевого кольца при наличии пластического течения: </w:t>
      </w:r>
      <w:r w:rsidRPr="008764C2">
        <w:rPr>
          <w:i/>
          <w:szCs w:val="28"/>
        </w:rPr>
        <w:t>а</w:t>
      </w:r>
      <w:r w:rsidR="003054D7" w:rsidRPr="008764C2">
        <w:rPr>
          <w:szCs w:val="28"/>
        </w:rPr>
        <w:t xml:space="preserve"> – </w:t>
      </w:r>
      <w:r w:rsidRPr="008764C2">
        <w:rPr>
          <w:szCs w:val="28"/>
        </w:rPr>
        <w:t>радиальные при вращении (сплошная линия), радиальные остаточные (</w:t>
      </w:r>
      <w:r w:rsidR="00C540F5" w:rsidRPr="008764C2">
        <w:rPr>
          <w:szCs w:val="28"/>
        </w:rPr>
        <w:t>штрих</w:t>
      </w:r>
      <w:r w:rsidRPr="008764C2">
        <w:rPr>
          <w:szCs w:val="28"/>
        </w:rPr>
        <w:t xml:space="preserve">) и тангенциальные остаточные (штрих-пунктир) напряжения; </w:t>
      </w:r>
      <w:r w:rsidRPr="008764C2">
        <w:rPr>
          <w:i/>
          <w:szCs w:val="28"/>
        </w:rPr>
        <w:t>б</w:t>
      </w:r>
      <w:r w:rsidR="003054D7" w:rsidRPr="008764C2">
        <w:rPr>
          <w:szCs w:val="28"/>
        </w:rPr>
        <w:t xml:space="preserve"> –</w:t>
      </w:r>
      <w:r w:rsidRPr="008764C2">
        <w:rPr>
          <w:szCs w:val="28"/>
        </w:rPr>
        <w:t xml:space="preserve"> радиальные смещения при вращении (сплошная линия) и остаточные (</w:t>
      </w:r>
      <w:r w:rsidR="00C540F5" w:rsidRPr="008764C2">
        <w:rPr>
          <w:szCs w:val="28"/>
        </w:rPr>
        <w:t>штрих</w:t>
      </w:r>
      <w:r w:rsidRPr="008764C2">
        <w:rPr>
          <w:szCs w:val="28"/>
        </w:rPr>
        <w:t>)</w:t>
      </w:r>
    </w:p>
    <w:p w:rsidR="008764C2" w:rsidRDefault="008764C2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5B3C83" w:rsidRDefault="005B3C83" w:rsidP="008764C2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изготовлении корпусов контролировались внутренний и наружный диаметры кольцевых заготовок до и после разгона</w:t>
      </w:r>
      <w:r w:rsidR="00AB6679">
        <w:rPr>
          <w:sz w:val="28"/>
          <w:szCs w:val="28"/>
        </w:rPr>
        <w:t xml:space="preserve"> на частоте</w:t>
      </w:r>
      <w:r>
        <w:rPr>
          <w:sz w:val="28"/>
          <w:szCs w:val="28"/>
        </w:rPr>
        <w:t xml:space="preserve"> 17</w:t>
      </w:r>
      <w:r w:rsidR="00AB6679">
        <w:rPr>
          <w:sz w:val="28"/>
          <w:szCs w:val="28"/>
        </w:rPr>
        <w:t> </w:t>
      </w:r>
      <w:r>
        <w:rPr>
          <w:sz w:val="28"/>
          <w:szCs w:val="28"/>
        </w:rPr>
        <w:t>000 об/мин. Их увеличение составляло 100</w:t>
      </w:r>
      <w:r w:rsidR="008A58B4">
        <w:rPr>
          <w:sz w:val="28"/>
          <w:szCs w:val="28"/>
        </w:rPr>
        <w:t> – </w:t>
      </w:r>
      <w:r>
        <w:rPr>
          <w:sz w:val="28"/>
          <w:szCs w:val="28"/>
        </w:rPr>
        <w:t>150 мкм внутри и 50</w:t>
      </w:r>
      <w:r w:rsidR="008A58B4">
        <w:rPr>
          <w:sz w:val="28"/>
          <w:szCs w:val="28"/>
        </w:rPr>
        <w:t> – </w:t>
      </w:r>
      <w:r>
        <w:rPr>
          <w:sz w:val="28"/>
          <w:szCs w:val="28"/>
        </w:rPr>
        <w:t>100 мкм снаружи, что согласуется с результатами проведенных расчетов и свидетельствует о пластическом течении во всем объеме заготовки.</w:t>
      </w:r>
    </w:p>
    <w:p w:rsidR="00835EC6" w:rsidRDefault="00835EC6" w:rsidP="008764C2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795AB7">
        <w:rPr>
          <w:bCs/>
          <w:sz w:val="28"/>
          <w:szCs w:val="28"/>
        </w:rPr>
        <w:t xml:space="preserve">Разработанные в НПЦ «Полюс» технологии термомеханической обработки деталей из сплава 1370 обеспечивают </w:t>
      </w:r>
      <w:r w:rsidR="00E46891" w:rsidRPr="00795AB7">
        <w:rPr>
          <w:bCs/>
          <w:sz w:val="28"/>
          <w:szCs w:val="28"/>
        </w:rPr>
        <w:t>требуемые</w:t>
      </w:r>
      <w:r w:rsidRPr="00795AB7">
        <w:rPr>
          <w:bCs/>
          <w:sz w:val="28"/>
          <w:szCs w:val="28"/>
        </w:rPr>
        <w:t xml:space="preserve"> прочность </w:t>
      </w:r>
      <w:r w:rsidRPr="00795AB7">
        <w:rPr>
          <w:bCs/>
          <w:sz w:val="28"/>
          <w:szCs w:val="28"/>
        </w:rPr>
        <w:lastRenderedPageBreak/>
        <w:t xml:space="preserve">кожуха при испытании повышенным </w:t>
      </w:r>
      <w:r w:rsidR="00471829" w:rsidRPr="00795AB7">
        <w:rPr>
          <w:bCs/>
          <w:sz w:val="28"/>
          <w:szCs w:val="28"/>
        </w:rPr>
        <w:t>давлением 1,7</w:t>
      </w:r>
      <w:r w:rsidRPr="00795AB7">
        <w:rPr>
          <w:bCs/>
          <w:sz w:val="28"/>
          <w:szCs w:val="28"/>
        </w:rPr>
        <w:t xml:space="preserve"> </w:t>
      </w:r>
      <w:r w:rsidR="00471829" w:rsidRPr="00795AB7">
        <w:rPr>
          <w:bCs/>
          <w:sz w:val="28"/>
          <w:szCs w:val="28"/>
        </w:rPr>
        <w:t>кгс/см</w:t>
      </w:r>
      <w:r w:rsidR="00471829" w:rsidRPr="00795AB7">
        <w:rPr>
          <w:bCs/>
          <w:sz w:val="28"/>
          <w:szCs w:val="28"/>
          <w:vertAlign w:val="superscript"/>
        </w:rPr>
        <w:t>2</w:t>
      </w:r>
      <w:r w:rsidR="00471829" w:rsidRPr="00795AB7">
        <w:rPr>
          <w:bCs/>
          <w:sz w:val="28"/>
          <w:szCs w:val="28"/>
        </w:rPr>
        <w:t xml:space="preserve">, </w:t>
      </w:r>
      <w:r w:rsidR="00E46891" w:rsidRPr="00795AB7">
        <w:rPr>
          <w:bCs/>
          <w:sz w:val="28"/>
          <w:szCs w:val="28"/>
        </w:rPr>
        <w:t>точность и стабильность размеров корпуса.</w:t>
      </w:r>
    </w:p>
    <w:p w:rsidR="005B3C83" w:rsidRDefault="005B3C83" w:rsidP="008764C2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8764C2" w:rsidRDefault="008764C2" w:rsidP="008764C2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5B3C83" w:rsidRDefault="005B3C83" w:rsidP="008764C2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D54237" w:rsidRPr="00D54237" w:rsidRDefault="00F37FAD" w:rsidP="008764C2">
      <w:pPr>
        <w:spacing w:line="360" w:lineRule="auto"/>
        <w:ind w:firstLine="720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>1</w:t>
      </w:r>
      <w:r w:rsidR="00593577">
        <w:rPr>
          <w:sz w:val="28"/>
          <w:szCs w:val="28"/>
        </w:rPr>
        <w:t>.</w:t>
      </w:r>
      <w:r w:rsidR="00D54237" w:rsidRPr="00D54237">
        <w:rPr>
          <w:rFonts w:eastAsia="SimSun"/>
          <w:i/>
        </w:rPr>
        <w:t xml:space="preserve"> </w:t>
      </w:r>
      <w:r w:rsidR="00D54237" w:rsidRPr="00D54237">
        <w:rPr>
          <w:rFonts w:eastAsia="SimSun"/>
          <w:sz w:val="28"/>
          <w:szCs w:val="28"/>
        </w:rPr>
        <w:t>Н.И. Колобнев, В.В. Махсидов, С.В. Самохвалов, С.В. Сбитнева, В.И. Попов, М.Г. Курс</w:t>
      </w:r>
      <w:r w:rsidR="00D54237">
        <w:rPr>
          <w:rFonts w:eastAsia="SimSun"/>
          <w:sz w:val="28"/>
          <w:szCs w:val="28"/>
        </w:rPr>
        <w:t xml:space="preserve">. </w:t>
      </w:r>
      <w:r w:rsidR="00D54237" w:rsidRPr="00D54237">
        <w:rPr>
          <w:rFonts w:eastAsia="SimSun"/>
          <w:sz w:val="28"/>
          <w:szCs w:val="28"/>
        </w:rPr>
        <w:t>Влияние  деформации  после  закалки</w:t>
      </w:r>
      <w:r w:rsidR="00D54237">
        <w:rPr>
          <w:rFonts w:eastAsia="SimSun"/>
          <w:sz w:val="28"/>
          <w:szCs w:val="28"/>
        </w:rPr>
        <w:t xml:space="preserve"> и</w:t>
      </w:r>
      <w:r w:rsidR="00D54237" w:rsidRPr="00D54237">
        <w:rPr>
          <w:rFonts w:eastAsia="SimSun"/>
          <w:sz w:val="28"/>
          <w:szCs w:val="28"/>
        </w:rPr>
        <w:t xml:space="preserve">  режимов  старения на механические</w:t>
      </w:r>
      <w:r w:rsidR="00D54237">
        <w:rPr>
          <w:rFonts w:eastAsia="SimSun"/>
          <w:sz w:val="28"/>
          <w:szCs w:val="28"/>
        </w:rPr>
        <w:t xml:space="preserve"> и</w:t>
      </w:r>
      <w:r w:rsidR="00D54237" w:rsidRPr="00D54237">
        <w:rPr>
          <w:rFonts w:eastAsia="SimSun"/>
          <w:sz w:val="28"/>
          <w:szCs w:val="28"/>
        </w:rPr>
        <w:t xml:space="preserve">  коррозионные  свойства  сплава</w:t>
      </w:r>
      <w:r w:rsidR="00D54237">
        <w:rPr>
          <w:rFonts w:eastAsia="SimSun"/>
          <w:sz w:val="28"/>
          <w:szCs w:val="28"/>
        </w:rPr>
        <w:t xml:space="preserve"> с</w:t>
      </w:r>
      <w:r w:rsidR="00D54237" w:rsidRPr="00D54237">
        <w:rPr>
          <w:rFonts w:eastAsia="SimSun"/>
          <w:sz w:val="28"/>
          <w:szCs w:val="28"/>
        </w:rPr>
        <w:t xml:space="preserve">истемы </w:t>
      </w:r>
      <w:r w:rsidR="00D54237">
        <w:rPr>
          <w:rFonts w:eastAsia="SimSun"/>
          <w:sz w:val="28"/>
          <w:szCs w:val="28"/>
          <w:lang w:val="en-US"/>
        </w:rPr>
        <w:t>Al</w:t>
      </w:r>
      <w:r w:rsidR="00D54237" w:rsidRPr="00D54237">
        <w:rPr>
          <w:rFonts w:eastAsia="SimSun"/>
          <w:sz w:val="28"/>
          <w:szCs w:val="28"/>
        </w:rPr>
        <w:t>–</w:t>
      </w:r>
      <w:r w:rsidR="00D54237">
        <w:rPr>
          <w:rFonts w:eastAsia="SimSun"/>
          <w:sz w:val="28"/>
          <w:szCs w:val="28"/>
          <w:lang w:val="en-US"/>
        </w:rPr>
        <w:t>M</w:t>
      </w:r>
      <w:r w:rsidR="00D54237" w:rsidRPr="00D54237">
        <w:rPr>
          <w:rFonts w:eastAsia="SimSun"/>
          <w:sz w:val="28"/>
          <w:szCs w:val="28"/>
          <w:lang w:val="en-US"/>
        </w:rPr>
        <w:t>g</w:t>
      </w:r>
      <w:r w:rsidR="00D54237" w:rsidRPr="00D54237">
        <w:rPr>
          <w:rFonts w:eastAsia="SimSun"/>
          <w:sz w:val="28"/>
          <w:szCs w:val="28"/>
        </w:rPr>
        <w:t>–</w:t>
      </w:r>
      <w:r w:rsidR="00D54237">
        <w:rPr>
          <w:rFonts w:eastAsia="SimSun"/>
          <w:sz w:val="28"/>
          <w:szCs w:val="28"/>
          <w:lang w:val="en-US"/>
        </w:rPr>
        <w:t>S</w:t>
      </w:r>
      <w:r w:rsidR="00D54237" w:rsidRPr="00D54237">
        <w:rPr>
          <w:rFonts w:eastAsia="SimSun"/>
          <w:sz w:val="28"/>
          <w:szCs w:val="28"/>
          <w:lang w:val="en-US"/>
        </w:rPr>
        <w:t>i</w:t>
      </w:r>
      <w:r w:rsidR="00D54237" w:rsidRPr="00D54237">
        <w:rPr>
          <w:rFonts w:eastAsia="SimSun"/>
          <w:sz w:val="28"/>
          <w:szCs w:val="28"/>
        </w:rPr>
        <w:t>–</w:t>
      </w:r>
      <w:r w:rsidR="00D54237">
        <w:rPr>
          <w:rFonts w:eastAsia="SimSun"/>
          <w:sz w:val="28"/>
          <w:szCs w:val="28"/>
          <w:lang w:val="en-US"/>
        </w:rPr>
        <w:t>C</w:t>
      </w:r>
      <w:r w:rsidR="00D54237" w:rsidRPr="00D54237">
        <w:rPr>
          <w:rFonts w:eastAsia="SimSun"/>
          <w:sz w:val="28"/>
          <w:szCs w:val="28"/>
          <w:lang w:val="en-US"/>
        </w:rPr>
        <w:t>u</w:t>
      </w:r>
      <w:r w:rsidR="00D54237" w:rsidRPr="00D54237">
        <w:rPr>
          <w:rFonts w:eastAsia="SimSun"/>
          <w:sz w:val="28"/>
          <w:szCs w:val="28"/>
        </w:rPr>
        <w:t>–</w:t>
      </w:r>
      <w:r w:rsidR="00D54237">
        <w:rPr>
          <w:rFonts w:eastAsia="SimSun"/>
          <w:sz w:val="28"/>
          <w:szCs w:val="28"/>
          <w:lang w:val="en-US"/>
        </w:rPr>
        <w:t>Z</w:t>
      </w:r>
      <w:r w:rsidR="00D54237" w:rsidRPr="00D54237">
        <w:rPr>
          <w:rFonts w:eastAsia="SimSun"/>
          <w:sz w:val="28"/>
          <w:szCs w:val="28"/>
          <w:lang w:val="en-US"/>
        </w:rPr>
        <w:t>n</w:t>
      </w:r>
      <w:r w:rsidR="00D54237">
        <w:rPr>
          <w:rFonts w:eastAsia="SimSun"/>
          <w:sz w:val="28"/>
          <w:szCs w:val="28"/>
        </w:rPr>
        <w:t>. Авиационные материалы и технологии</w:t>
      </w:r>
      <w:r w:rsidR="009D0152">
        <w:rPr>
          <w:rFonts w:eastAsia="SimSun"/>
          <w:sz w:val="28"/>
          <w:szCs w:val="28"/>
        </w:rPr>
        <w:t xml:space="preserve">ю </w:t>
      </w:r>
      <w:r w:rsidR="009D0152">
        <w:t>№ 1, 2011, 12 -  15</w:t>
      </w:r>
    </w:p>
    <w:p w:rsidR="00F37FAD" w:rsidRDefault="009D0152" w:rsidP="008764C2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3577">
        <w:rPr>
          <w:sz w:val="28"/>
          <w:szCs w:val="28"/>
        </w:rPr>
        <w:t>.</w:t>
      </w:r>
      <w:r w:rsidR="00EB5565">
        <w:rPr>
          <w:sz w:val="28"/>
          <w:szCs w:val="28"/>
        </w:rPr>
        <w:t xml:space="preserve"> Фридляндер И.Н., Антипов В.В., Колобнев Н.И., Якомова Е.Г. Конструкционные жаропрочные алюминиевые сплавы. 75 лет. Авиационные материалы. Избранные труды  «ВИАМ» 1932-2007 г. Юбилейный научно-технический сборник. 2007. С. 172-180</w:t>
      </w:r>
    </w:p>
    <w:p w:rsidR="005B3C83" w:rsidRPr="00593577" w:rsidRDefault="009D0152" w:rsidP="008764C2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3</w:t>
      </w:r>
      <w:r w:rsidR="005B3C83" w:rsidRPr="00593577">
        <w:rPr>
          <w:sz w:val="28"/>
          <w:szCs w:val="28"/>
        </w:rPr>
        <w:t>. Ландау Л.Д., Лифшиц Е.М. Теоретическая физика</w:t>
      </w:r>
      <w:r w:rsidR="00117AE1" w:rsidRPr="00593577">
        <w:rPr>
          <w:sz w:val="28"/>
          <w:szCs w:val="28"/>
        </w:rPr>
        <w:t xml:space="preserve"> </w:t>
      </w:r>
      <w:r w:rsidR="005B3C83" w:rsidRPr="00593577">
        <w:rPr>
          <w:sz w:val="28"/>
          <w:szCs w:val="28"/>
        </w:rPr>
        <w:t>: в 10 т.</w:t>
      </w:r>
      <w:r w:rsidR="00117AE1" w:rsidRPr="00593577">
        <w:rPr>
          <w:sz w:val="28"/>
          <w:szCs w:val="28"/>
        </w:rPr>
        <w:t xml:space="preserve"> </w:t>
      </w:r>
      <w:r w:rsidR="005B3C83" w:rsidRPr="00593577">
        <w:rPr>
          <w:sz w:val="28"/>
          <w:szCs w:val="28"/>
        </w:rPr>
        <w:t>: 4</w:t>
      </w:r>
      <w:r w:rsidR="005B3C83" w:rsidRPr="00593577">
        <w:rPr>
          <w:sz w:val="28"/>
          <w:szCs w:val="28"/>
        </w:rPr>
        <w:noBreakHyphen/>
        <w:t>е изд., перераб. и доп. М.</w:t>
      </w:r>
      <w:r w:rsidR="00117AE1" w:rsidRPr="00593577">
        <w:rPr>
          <w:sz w:val="28"/>
          <w:szCs w:val="28"/>
        </w:rPr>
        <w:t xml:space="preserve"> </w:t>
      </w:r>
      <w:r w:rsidR="005B3C83" w:rsidRPr="00593577">
        <w:rPr>
          <w:sz w:val="28"/>
          <w:szCs w:val="28"/>
        </w:rPr>
        <w:t>: Наука, 1987. Т. 7</w:t>
      </w:r>
      <w:r w:rsidR="00117AE1" w:rsidRPr="00593577">
        <w:rPr>
          <w:sz w:val="28"/>
          <w:szCs w:val="28"/>
        </w:rPr>
        <w:t xml:space="preserve"> </w:t>
      </w:r>
      <w:r w:rsidR="005B3C83" w:rsidRPr="00593577">
        <w:rPr>
          <w:sz w:val="28"/>
          <w:szCs w:val="28"/>
        </w:rPr>
        <w:t>: Теория упругости.</w:t>
      </w:r>
    </w:p>
    <w:p w:rsidR="005B3C83" w:rsidRPr="00593577" w:rsidRDefault="009D0152" w:rsidP="008764C2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593577">
        <w:rPr>
          <w:sz w:val="28"/>
          <w:szCs w:val="28"/>
        </w:rPr>
        <w:t>4</w:t>
      </w:r>
      <w:r w:rsidR="005B3C83" w:rsidRPr="00593577">
        <w:rPr>
          <w:sz w:val="28"/>
          <w:szCs w:val="28"/>
        </w:rPr>
        <w:t>. Справочник по сопротивлению материалов / Г.С.</w:t>
      </w:r>
      <w:r w:rsidR="00117AE1" w:rsidRPr="00593577">
        <w:rPr>
          <w:sz w:val="28"/>
          <w:szCs w:val="28"/>
          <w:lang w:val="en-US"/>
        </w:rPr>
        <w:t> </w:t>
      </w:r>
      <w:r w:rsidR="005B3C83" w:rsidRPr="00593577">
        <w:rPr>
          <w:sz w:val="28"/>
          <w:szCs w:val="28"/>
        </w:rPr>
        <w:t>Писаренко, А.П.</w:t>
      </w:r>
      <w:r w:rsidR="00117AE1" w:rsidRPr="00593577">
        <w:rPr>
          <w:sz w:val="28"/>
          <w:szCs w:val="28"/>
          <w:lang w:val="en-US"/>
        </w:rPr>
        <w:t> </w:t>
      </w:r>
      <w:r w:rsidR="005B3C83" w:rsidRPr="00593577">
        <w:rPr>
          <w:sz w:val="28"/>
          <w:szCs w:val="28"/>
        </w:rPr>
        <w:t>Яковлев, В.В.</w:t>
      </w:r>
      <w:r w:rsidR="00117AE1" w:rsidRPr="00593577">
        <w:rPr>
          <w:sz w:val="28"/>
          <w:szCs w:val="28"/>
        </w:rPr>
        <w:t xml:space="preserve"> </w:t>
      </w:r>
      <w:r w:rsidR="005B3C83" w:rsidRPr="00593577">
        <w:rPr>
          <w:sz w:val="28"/>
          <w:szCs w:val="28"/>
        </w:rPr>
        <w:t>Матвеев. Киев.</w:t>
      </w:r>
      <w:r w:rsidR="00117AE1" w:rsidRPr="00593577">
        <w:rPr>
          <w:sz w:val="28"/>
          <w:szCs w:val="28"/>
        </w:rPr>
        <w:t xml:space="preserve"> </w:t>
      </w:r>
      <w:r w:rsidR="005B3C83" w:rsidRPr="00593577">
        <w:rPr>
          <w:sz w:val="28"/>
          <w:szCs w:val="28"/>
        </w:rPr>
        <w:t>: Наук. думка, 1988.</w:t>
      </w:r>
    </w:p>
    <w:p w:rsidR="00610D60" w:rsidRDefault="00610D60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610D60" w:rsidRDefault="00610D60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610D60" w:rsidRDefault="00610D60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610D60" w:rsidRDefault="00610D60" w:rsidP="005B3C83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sectPr w:rsidR="00610D60" w:rsidSect="00566211">
      <w:headerReference w:type="even" r:id="rId87"/>
      <w:headerReference w:type="default" r:id="rId88"/>
      <w:footerReference w:type="even" r:id="rId89"/>
      <w:footerReference w:type="default" r:id="rId90"/>
      <w:headerReference w:type="first" r:id="rId91"/>
      <w:footerReference w:type="first" r:id="rId92"/>
      <w:pgSz w:w="11906" w:h="16838" w:code="9"/>
      <w:pgMar w:top="1418" w:right="1418" w:bottom="1418" w:left="1418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274" w:rsidRDefault="00CC3274">
      <w:r>
        <w:separator/>
      </w:r>
    </w:p>
  </w:endnote>
  <w:endnote w:type="continuationSeparator" w:id="1">
    <w:p w:rsidR="00CC3274" w:rsidRDefault="00CC3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11A" w:rsidRDefault="0057711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6194069"/>
      <w:docPartObj>
        <w:docPartGallery w:val="Page Numbers (Bottom of Page)"/>
        <w:docPartUnique/>
      </w:docPartObj>
    </w:sdtPr>
    <w:sdtContent>
      <w:p w:rsidR="00566211" w:rsidRDefault="008E3930">
        <w:pPr>
          <w:pStyle w:val="a5"/>
          <w:jc w:val="center"/>
        </w:pPr>
        <w:r>
          <w:fldChar w:fldCharType="begin"/>
        </w:r>
        <w:r w:rsidR="00566211">
          <w:instrText>PAGE   \* MERGEFORMAT</w:instrText>
        </w:r>
        <w:r>
          <w:fldChar w:fldCharType="separate"/>
        </w:r>
        <w:r w:rsidR="0057711A">
          <w:rPr>
            <w:noProof/>
          </w:rPr>
          <w:t>1</w:t>
        </w:r>
        <w:r>
          <w:fldChar w:fldCharType="end"/>
        </w:r>
      </w:p>
    </w:sdtContent>
  </w:sdt>
  <w:p w:rsidR="00566211" w:rsidRDefault="0056621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7341167"/>
      <w:docPartObj>
        <w:docPartGallery w:val="Page Numbers (Bottom of Page)"/>
        <w:docPartUnique/>
      </w:docPartObj>
    </w:sdtPr>
    <w:sdtContent>
      <w:p w:rsidR="00566211" w:rsidRDefault="008E3930">
        <w:pPr>
          <w:pStyle w:val="a5"/>
          <w:jc w:val="center"/>
        </w:pPr>
        <w:r>
          <w:fldChar w:fldCharType="begin"/>
        </w:r>
        <w:r w:rsidR="00566211">
          <w:instrText>PAGE   \* MERGEFORMAT</w:instrText>
        </w:r>
        <w:r>
          <w:fldChar w:fldCharType="separate"/>
        </w:r>
        <w:r w:rsidR="00566211">
          <w:rPr>
            <w:noProof/>
          </w:rPr>
          <w:t>1</w:t>
        </w:r>
        <w:r>
          <w:fldChar w:fldCharType="end"/>
        </w:r>
      </w:p>
    </w:sdtContent>
  </w:sdt>
  <w:p w:rsidR="00566211" w:rsidRDefault="0056621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274" w:rsidRDefault="00CC3274">
      <w:r>
        <w:separator/>
      </w:r>
    </w:p>
  </w:footnote>
  <w:footnote w:type="continuationSeparator" w:id="1">
    <w:p w:rsidR="00CC3274" w:rsidRDefault="00CC32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11A" w:rsidRDefault="005771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11A" w:rsidRDefault="0057711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11A" w:rsidRDefault="005771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3D27"/>
    <w:multiLevelType w:val="hybridMultilevel"/>
    <w:tmpl w:val="5D0E49A6"/>
    <w:lvl w:ilvl="0" w:tplc="D83295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removePersonalInformation/>
  <w:removeDateAndTime/>
  <w:stylePaneFormatFilter w:val="3F01"/>
  <w:defaultTabStop w:val="709"/>
  <w:doNotHyphenateCaps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E4036"/>
    <w:rsid w:val="00015C7F"/>
    <w:rsid w:val="00017D2C"/>
    <w:rsid w:val="0002457C"/>
    <w:rsid w:val="00033941"/>
    <w:rsid w:val="000414E8"/>
    <w:rsid w:val="00067F95"/>
    <w:rsid w:val="000815BD"/>
    <w:rsid w:val="00082BCB"/>
    <w:rsid w:val="00095A84"/>
    <w:rsid w:val="000E1D88"/>
    <w:rsid w:val="00101F89"/>
    <w:rsid w:val="00117AE1"/>
    <w:rsid w:val="00121A07"/>
    <w:rsid w:val="00163766"/>
    <w:rsid w:val="00164AA9"/>
    <w:rsid w:val="0019151D"/>
    <w:rsid w:val="001B445A"/>
    <w:rsid w:val="001E4036"/>
    <w:rsid w:val="001F5DEB"/>
    <w:rsid w:val="00223871"/>
    <w:rsid w:val="0023717B"/>
    <w:rsid w:val="00251628"/>
    <w:rsid w:val="0029077D"/>
    <w:rsid w:val="00297295"/>
    <w:rsid w:val="002A1B64"/>
    <w:rsid w:val="002A76D2"/>
    <w:rsid w:val="002C0711"/>
    <w:rsid w:val="00303D2A"/>
    <w:rsid w:val="003054D7"/>
    <w:rsid w:val="00325F78"/>
    <w:rsid w:val="0037670B"/>
    <w:rsid w:val="00405EF9"/>
    <w:rsid w:val="00425357"/>
    <w:rsid w:val="00426B3F"/>
    <w:rsid w:val="00447DA2"/>
    <w:rsid w:val="00457932"/>
    <w:rsid w:val="00471829"/>
    <w:rsid w:val="0047290E"/>
    <w:rsid w:val="00490F0E"/>
    <w:rsid w:val="0049194F"/>
    <w:rsid w:val="004965A0"/>
    <w:rsid w:val="004A572C"/>
    <w:rsid w:val="004B7A83"/>
    <w:rsid w:val="004D36F6"/>
    <w:rsid w:val="00566211"/>
    <w:rsid w:val="0057711A"/>
    <w:rsid w:val="00586333"/>
    <w:rsid w:val="00593577"/>
    <w:rsid w:val="005B3C83"/>
    <w:rsid w:val="00610D60"/>
    <w:rsid w:val="006A1C8C"/>
    <w:rsid w:val="00773819"/>
    <w:rsid w:val="00795AB7"/>
    <w:rsid w:val="007B4AD7"/>
    <w:rsid w:val="00835EC6"/>
    <w:rsid w:val="008764C2"/>
    <w:rsid w:val="008A58B4"/>
    <w:rsid w:val="008B1E25"/>
    <w:rsid w:val="008E3930"/>
    <w:rsid w:val="008E4859"/>
    <w:rsid w:val="00921EEB"/>
    <w:rsid w:val="009333E8"/>
    <w:rsid w:val="009747EF"/>
    <w:rsid w:val="00981DFB"/>
    <w:rsid w:val="00982A3C"/>
    <w:rsid w:val="009A0849"/>
    <w:rsid w:val="009C66E4"/>
    <w:rsid w:val="009D00B0"/>
    <w:rsid w:val="009D0152"/>
    <w:rsid w:val="009F1E97"/>
    <w:rsid w:val="00A52766"/>
    <w:rsid w:val="00A63D62"/>
    <w:rsid w:val="00A70DD5"/>
    <w:rsid w:val="00AA3094"/>
    <w:rsid w:val="00AB0030"/>
    <w:rsid w:val="00AB4225"/>
    <w:rsid w:val="00AB5964"/>
    <w:rsid w:val="00AB6679"/>
    <w:rsid w:val="00AC0E75"/>
    <w:rsid w:val="00B266E6"/>
    <w:rsid w:val="00B679FA"/>
    <w:rsid w:val="00BA7B90"/>
    <w:rsid w:val="00C540F5"/>
    <w:rsid w:val="00C935E6"/>
    <w:rsid w:val="00CB190D"/>
    <w:rsid w:val="00CC3274"/>
    <w:rsid w:val="00CC56E3"/>
    <w:rsid w:val="00CF78E5"/>
    <w:rsid w:val="00D33F64"/>
    <w:rsid w:val="00D35550"/>
    <w:rsid w:val="00D45874"/>
    <w:rsid w:val="00D54237"/>
    <w:rsid w:val="00D63B69"/>
    <w:rsid w:val="00E36998"/>
    <w:rsid w:val="00E46891"/>
    <w:rsid w:val="00EB5565"/>
    <w:rsid w:val="00EB637B"/>
    <w:rsid w:val="00EB798A"/>
    <w:rsid w:val="00EC1135"/>
    <w:rsid w:val="00ED0B81"/>
    <w:rsid w:val="00ED61C3"/>
    <w:rsid w:val="00EE76EC"/>
    <w:rsid w:val="00EF0627"/>
    <w:rsid w:val="00F154AD"/>
    <w:rsid w:val="00F3656A"/>
    <w:rsid w:val="00F37FAD"/>
    <w:rsid w:val="00FC2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93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B3C83"/>
  </w:style>
  <w:style w:type="paragraph" w:styleId="a4">
    <w:name w:val="header"/>
    <w:basedOn w:val="a"/>
    <w:rsid w:val="0019151D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19151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9151D"/>
  </w:style>
  <w:style w:type="table" w:styleId="a8">
    <w:name w:val="Table Grid"/>
    <w:basedOn w:val="a1"/>
    <w:rsid w:val="004B7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8764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764C2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56621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B3C83"/>
  </w:style>
  <w:style w:type="paragraph" w:styleId="a4">
    <w:name w:val="header"/>
    <w:basedOn w:val="a"/>
    <w:rsid w:val="0019151D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19151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9151D"/>
  </w:style>
  <w:style w:type="table" w:styleId="a8">
    <w:name w:val="Table Grid"/>
    <w:basedOn w:val="a1"/>
    <w:rsid w:val="004B7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8764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764C2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56621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7.bin"/><Relationship Id="rId76" Type="http://schemas.openxmlformats.org/officeDocument/2006/relationships/oleObject" Target="embeddings/oleObject31.bin"/><Relationship Id="rId84" Type="http://schemas.openxmlformats.org/officeDocument/2006/relationships/oleObject" Target="embeddings/oleObject35.bin"/><Relationship Id="rId89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36.wmf"/><Relationship Id="rId9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14.wmf"/><Relationship Id="rId11" Type="http://schemas.openxmlformats.org/officeDocument/2006/relationships/image" Target="media/image4.jpe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30.bin"/><Relationship Id="rId79" Type="http://schemas.openxmlformats.org/officeDocument/2006/relationships/image" Target="media/image40.wmf"/><Relationship Id="rId87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31.wmf"/><Relationship Id="rId82" Type="http://schemas.openxmlformats.org/officeDocument/2006/relationships/oleObject" Target="embeddings/oleObject34.bin"/><Relationship Id="rId90" Type="http://schemas.openxmlformats.org/officeDocument/2006/relationships/footer" Target="footer2.xml"/><Relationship Id="rId95" Type="http://schemas.microsoft.com/office/2007/relationships/stylesWithEffects" Target="stylesWithEffects.xml"/><Relationship Id="rId19" Type="http://schemas.openxmlformats.org/officeDocument/2006/relationships/image" Target="media/image9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1.jpeg"/><Relationship Id="rId51" Type="http://schemas.openxmlformats.org/officeDocument/2006/relationships/image" Target="media/image25.wmf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3.wmf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oleObject" Target="embeddings/oleObject4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8.wmf"/><Relationship Id="rId83" Type="http://schemas.openxmlformats.org/officeDocument/2006/relationships/image" Target="media/image42.wmf"/><Relationship Id="rId88" Type="http://schemas.openxmlformats.org/officeDocument/2006/relationships/header" Target="header2.xml"/><Relationship Id="rId9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4.wmf"/><Relationship Id="rId57" Type="http://schemas.openxmlformats.org/officeDocument/2006/relationships/image" Target="media/image29.wmf"/><Relationship Id="rId10" Type="http://schemas.openxmlformats.org/officeDocument/2006/relationships/image" Target="media/image3.jpeg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6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6" Type="http://schemas.openxmlformats.org/officeDocument/2006/relationships/image" Target="media/image44.wmf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6D0AB-2DB4-46DC-9000-B83D06709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1886</Words>
  <Characters>10753</Characters>
  <Application>Microsoft Office Word</Application>
  <DocSecurity>0</DocSecurity>
  <Lines>89</Lines>
  <Paragraphs>25</Paragraphs>
  <ScaleCrop>false</ScaleCrop>
  <Company/>
  <LinksUpToDate>false</LinksUpToDate>
  <CharactersWithSpaces>12614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2015-12-03T08:21:00Z</dcterms:created>
  <dcterms:modified xsi:type="dcterms:W3CDTF">2015-12-03T08:21:00Z</dcterms:modified>
</cp:coreProperties>
</file>